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CF6" w14:textId="77777777" w:rsidR="00C265E7" w:rsidRDefault="00C265E7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5F923ABE" w14:textId="77777777" w:rsidR="000E7CED" w:rsidRDefault="000E7CED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07E47FC4" w14:textId="77777777" w:rsidR="00AA6559" w:rsidRPr="00201B5F" w:rsidRDefault="00AA6559" w:rsidP="00AA6559">
      <w:pPr>
        <w:pStyle w:val="Ttulo3"/>
        <w:spacing w:before="0" w:line="240" w:lineRule="auto"/>
        <w:rPr>
          <w:rFonts w:ascii="Arial" w:hAnsi="Arial" w:cs="Arial"/>
          <w:sz w:val="15"/>
          <w:szCs w:val="15"/>
          <w:lang w:val="pt-PT"/>
        </w:rPr>
      </w:pPr>
      <w:bookmarkStart w:id="0" w:name="_Hlk22110872"/>
      <w:r w:rsidRPr="00D4751A">
        <w:rPr>
          <w:rFonts w:ascii="Arial" w:hAnsi="Arial" w:cs="Arial"/>
          <w:sz w:val="16"/>
          <w:szCs w:val="16"/>
          <w:lang w:val="pt-PT"/>
        </w:rPr>
        <w:t>VY</w:t>
      </w:r>
      <w:r w:rsidRPr="00201B5F">
        <w:rPr>
          <w:rFonts w:ascii="Arial" w:hAnsi="Arial" w:cs="Arial"/>
          <w:sz w:val="15"/>
          <w:szCs w:val="15"/>
          <w:lang w:val="pt-PT"/>
        </w:rPr>
        <w:t>SOKÁ KONCENTRÁCIA AMINOKYSELÍN RASTLINNÉHO PÔVODU</w:t>
      </w:r>
    </w:p>
    <w:p w14:paraId="64063587" w14:textId="77777777" w:rsidR="00AA6559" w:rsidRPr="00201B5F" w:rsidRDefault="00AA6559" w:rsidP="00AA6559">
      <w:pPr>
        <w:spacing w:before="0" w:line="240" w:lineRule="auto"/>
        <w:jc w:val="both"/>
        <w:rPr>
          <w:rFonts w:ascii="Arial" w:hAnsi="Arial" w:cs="Arial"/>
          <w:b/>
          <w:bCs/>
          <w:sz w:val="15"/>
          <w:szCs w:val="15"/>
          <w:lang w:val="pt-PT"/>
        </w:rPr>
      </w:pPr>
      <w:r w:rsidRPr="00201B5F">
        <w:rPr>
          <w:rFonts w:ascii="Arial" w:hAnsi="Arial" w:cs="Arial"/>
          <w:b/>
          <w:bCs/>
          <w:sz w:val="15"/>
          <w:szCs w:val="15"/>
          <w:lang w:val="pt-PT"/>
        </w:rPr>
        <w:t>URÝCHĽUJE RAST A VÝVOJ PLODÍN</w:t>
      </w:r>
    </w:p>
    <w:p w14:paraId="5D406624" w14:textId="77777777" w:rsidR="00AA6559" w:rsidRPr="00201B5F" w:rsidRDefault="00AA6559" w:rsidP="00AA6559">
      <w:pPr>
        <w:spacing w:before="0" w:line="240" w:lineRule="auto"/>
        <w:jc w:val="both"/>
        <w:rPr>
          <w:rFonts w:ascii="Arial" w:hAnsi="Arial" w:cs="Arial"/>
          <w:b/>
          <w:bCs/>
          <w:sz w:val="15"/>
          <w:szCs w:val="15"/>
          <w:lang w:val="pt-PT"/>
        </w:rPr>
      </w:pPr>
      <w:r w:rsidRPr="00201B5F">
        <w:rPr>
          <w:rFonts w:ascii="Arial" w:hAnsi="Arial" w:cs="Arial"/>
          <w:b/>
          <w:bCs/>
          <w:sz w:val="15"/>
          <w:szCs w:val="15"/>
          <w:lang w:val="pt-PT"/>
        </w:rPr>
        <w:t>POMÁHA ZOTAVENIU SA RASTLINY V STRESOVÝCH SITUÁCIACH</w:t>
      </w:r>
    </w:p>
    <w:p w14:paraId="0A9B54B7" w14:textId="77777777" w:rsidR="00AA6559" w:rsidRPr="00201B5F" w:rsidRDefault="00AA6559" w:rsidP="00AA6559">
      <w:pPr>
        <w:spacing w:before="0" w:line="240" w:lineRule="auto"/>
        <w:jc w:val="both"/>
        <w:rPr>
          <w:rFonts w:ascii="Arial" w:hAnsi="Arial" w:cs="Arial"/>
          <w:b/>
          <w:bCs/>
          <w:sz w:val="15"/>
          <w:szCs w:val="15"/>
          <w:lang w:val="pt-PT"/>
        </w:rPr>
      </w:pPr>
      <w:r w:rsidRPr="00201B5F">
        <w:rPr>
          <w:rFonts w:ascii="Arial" w:hAnsi="Arial" w:cs="Arial"/>
          <w:b/>
          <w:bCs/>
          <w:sz w:val="15"/>
          <w:szCs w:val="15"/>
          <w:lang w:val="pt-PT"/>
        </w:rPr>
        <w:t>A NAPOMÁHA TRANSPORTU LÁTOK V RASTLINE.</w:t>
      </w:r>
    </w:p>
    <w:bookmarkEnd w:id="0"/>
    <w:p w14:paraId="040D9799" w14:textId="77777777" w:rsidR="00AA6559" w:rsidRPr="00201B5F" w:rsidRDefault="00AA6559" w:rsidP="00AA6559">
      <w:pPr>
        <w:spacing w:before="0" w:line="240" w:lineRule="auto"/>
        <w:rPr>
          <w:rFonts w:ascii="Arial" w:hAnsi="Arial" w:cs="Arial"/>
          <w:sz w:val="15"/>
          <w:szCs w:val="15"/>
          <w:lang w:val="pt-PT"/>
        </w:rPr>
      </w:pPr>
    </w:p>
    <w:p w14:paraId="187D7504" w14:textId="77777777" w:rsidR="00AA6559" w:rsidRPr="00201B5F" w:rsidRDefault="00AA6559" w:rsidP="00AA6559">
      <w:pPr>
        <w:spacing w:before="0" w:line="240" w:lineRule="auto"/>
        <w:rPr>
          <w:rFonts w:ascii="Arial" w:hAnsi="Arial" w:cs="Arial"/>
          <w:b/>
          <w:sz w:val="15"/>
          <w:szCs w:val="15"/>
          <w:u w:val="single"/>
        </w:rPr>
      </w:pPr>
      <w:bookmarkStart w:id="1" w:name="_Hlk22110806"/>
      <w:r w:rsidRPr="00201B5F">
        <w:rPr>
          <w:rFonts w:ascii="Arial" w:hAnsi="Arial" w:cs="Arial"/>
          <w:b/>
          <w:sz w:val="15"/>
          <w:szCs w:val="15"/>
          <w:u w:val="single"/>
        </w:rPr>
        <w:t>OBSAH ŽIVÍN</w:t>
      </w:r>
    </w:p>
    <w:tbl>
      <w:tblPr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</w:tblGrid>
      <w:tr w:rsidR="00AA6559" w:rsidRPr="00201B5F" w14:paraId="17E3ECD6" w14:textId="77777777" w:rsidTr="00E72C3E"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1FFEE948" w14:textId="77777777" w:rsidR="00AA6559" w:rsidRPr="00201B5F" w:rsidRDefault="00AA6559" w:rsidP="00E72C3E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201B5F">
              <w:rPr>
                <w:rFonts w:ascii="Arial" w:hAnsi="Arial" w:cs="Arial"/>
                <w:sz w:val="15"/>
                <w:szCs w:val="15"/>
                <w:lang w:val="es-ES_tradnl"/>
              </w:rPr>
              <w:t>Celkový obsah aminokyselín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14825EF" w14:textId="77777777" w:rsidR="00AA6559" w:rsidRPr="00201B5F" w:rsidRDefault="00AA6559" w:rsidP="00E72C3E">
            <w:pPr>
              <w:spacing w:before="0" w:line="240" w:lineRule="auto"/>
              <w:jc w:val="right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201B5F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14,4    % </w:t>
            </w:r>
          </w:p>
        </w:tc>
      </w:tr>
      <w:tr w:rsidR="00AA6559" w:rsidRPr="00201B5F" w14:paraId="3B0CC731" w14:textId="77777777" w:rsidTr="00E72C3E">
        <w:tc>
          <w:tcPr>
            <w:tcW w:w="2338" w:type="dxa"/>
            <w:tcBorders>
              <w:left w:val="nil"/>
              <w:right w:val="nil"/>
            </w:tcBorders>
          </w:tcPr>
          <w:p w14:paraId="1E018B43" w14:textId="77777777" w:rsidR="00AA6559" w:rsidRPr="00201B5F" w:rsidRDefault="00AA6559" w:rsidP="00E72C3E">
            <w:pPr>
              <w:spacing w:before="0" w:line="240" w:lineRule="auto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201B5F">
              <w:rPr>
                <w:rFonts w:ascii="Arial" w:hAnsi="Arial" w:cs="Arial"/>
                <w:b/>
                <w:bCs/>
                <w:sz w:val="15"/>
                <w:szCs w:val="15"/>
                <w:lang w:val="es-ES_tradnl"/>
              </w:rPr>
              <w:t>Voľné aminokyseliny “L”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C4841B0" w14:textId="77777777" w:rsidR="00AA6559" w:rsidRPr="00201B5F" w:rsidRDefault="00AA6559" w:rsidP="00E72C3E">
            <w:pPr>
              <w:spacing w:before="0" w:line="240" w:lineRule="auto"/>
              <w:jc w:val="right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201B5F">
              <w:rPr>
                <w:rFonts w:ascii="Arial" w:hAnsi="Arial" w:cs="Arial"/>
                <w:b/>
                <w:bCs/>
                <w:sz w:val="15"/>
                <w:szCs w:val="15"/>
                <w:lang w:val="es-ES_tradnl"/>
              </w:rPr>
              <w:t xml:space="preserve">12       % </w:t>
            </w:r>
          </w:p>
        </w:tc>
      </w:tr>
      <w:tr w:rsidR="00AA6559" w:rsidRPr="00201B5F" w14:paraId="313CBB63" w14:textId="77777777" w:rsidTr="00E72C3E">
        <w:tc>
          <w:tcPr>
            <w:tcW w:w="2338" w:type="dxa"/>
            <w:tcBorders>
              <w:left w:val="nil"/>
              <w:right w:val="nil"/>
            </w:tcBorders>
          </w:tcPr>
          <w:p w14:paraId="74427CDD" w14:textId="77777777" w:rsidR="00AA6559" w:rsidRPr="00201B5F" w:rsidRDefault="00AA6559" w:rsidP="00E72C3E">
            <w:pPr>
              <w:spacing w:before="0" w:line="240" w:lineRule="auto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201B5F">
              <w:rPr>
                <w:rFonts w:ascii="Arial" w:hAnsi="Arial" w:cs="Arial"/>
                <w:sz w:val="15"/>
                <w:szCs w:val="15"/>
                <w:lang w:val="es-ES_tradnl"/>
              </w:rPr>
              <w:t>Celokvý obsah dusíka (N)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5BD10DD" w14:textId="77777777" w:rsidR="00AA6559" w:rsidRPr="00201B5F" w:rsidRDefault="00AA6559" w:rsidP="00E72C3E">
            <w:pPr>
              <w:spacing w:before="0" w:line="240" w:lineRule="auto"/>
              <w:jc w:val="right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201B5F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7       % </w:t>
            </w:r>
          </w:p>
        </w:tc>
      </w:tr>
    </w:tbl>
    <w:p w14:paraId="01ED9B49" w14:textId="77777777" w:rsidR="00AA6559" w:rsidRPr="00201B5F" w:rsidRDefault="00AA6559" w:rsidP="00AA6559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5"/>
          <w:szCs w:val="15"/>
          <w:u w:val="single"/>
          <w:lang w:val="es-ES_tradnl"/>
        </w:rPr>
      </w:pPr>
    </w:p>
    <w:bookmarkEnd w:id="1"/>
    <w:p w14:paraId="136AFC97" w14:textId="77777777" w:rsidR="00201B5F" w:rsidRPr="00201B5F" w:rsidRDefault="00201B5F" w:rsidP="00201B5F">
      <w:pPr>
        <w:spacing w:before="0" w:line="240" w:lineRule="auto"/>
        <w:rPr>
          <w:rFonts w:ascii="Arial" w:hAnsi="Arial" w:cs="Arial"/>
          <w:b/>
          <w:sz w:val="15"/>
          <w:szCs w:val="15"/>
          <w:u w:val="single"/>
        </w:rPr>
      </w:pPr>
      <w:r w:rsidRPr="00201B5F">
        <w:rPr>
          <w:rFonts w:ascii="Arial" w:hAnsi="Arial" w:cs="Arial"/>
          <w:b/>
          <w:sz w:val="15"/>
          <w:szCs w:val="15"/>
          <w:u w:val="single"/>
        </w:rPr>
        <w:t>OBSAH RIZIKOVÝCH LÁTOK</w:t>
      </w:r>
    </w:p>
    <w:p w14:paraId="0A68E1C3" w14:textId="77777777" w:rsidR="00201B5F" w:rsidRPr="00201B5F" w:rsidRDefault="00201B5F" w:rsidP="00201B5F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</w:rPr>
      </w:pPr>
      <w:r w:rsidRPr="00201B5F">
        <w:rPr>
          <w:rFonts w:ascii="Arial" w:hAnsi="Arial" w:cs="Arial"/>
          <w:sz w:val="15"/>
          <w:szCs w:val="15"/>
        </w:rPr>
        <w:t>Obsah rizikových prvkov nepresahuje zákonom stanovené limity v mg/kg pre hnojivá platné v Slovenskej republike.</w:t>
      </w:r>
    </w:p>
    <w:p w14:paraId="74A9A318" w14:textId="77777777" w:rsidR="00201B5F" w:rsidRPr="00201B5F" w:rsidRDefault="00201B5F" w:rsidP="00201B5F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</w:rPr>
      </w:pPr>
      <w:r w:rsidRPr="00201B5F">
        <w:rPr>
          <w:rFonts w:ascii="Arial" w:hAnsi="Arial" w:cs="Arial"/>
          <w:sz w:val="15"/>
          <w:szCs w:val="15"/>
          <w:lang w:val="sk-SK"/>
        </w:rPr>
        <w:t>Zoznam vzájomne uznaných hnojív pod číslom</w:t>
      </w:r>
      <w:r>
        <w:rPr>
          <w:rFonts w:ascii="Arial" w:hAnsi="Arial" w:cs="Arial"/>
          <w:sz w:val="15"/>
          <w:szCs w:val="15"/>
          <w:lang w:val="sk-SK"/>
        </w:rPr>
        <w:t xml:space="preserve"> </w:t>
      </w:r>
      <w:r w:rsidRPr="00201B5F">
        <w:rPr>
          <w:rFonts w:ascii="Arial" w:hAnsi="Arial" w:cs="Arial"/>
          <w:sz w:val="15"/>
          <w:szCs w:val="15"/>
          <w:lang w:val="sk-SK"/>
        </w:rPr>
        <w:t>250</w:t>
      </w:r>
    </w:p>
    <w:p w14:paraId="2AE2C4D5" w14:textId="77777777" w:rsidR="00201B5F" w:rsidRPr="00201B5F" w:rsidRDefault="00201B5F" w:rsidP="00AA6559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5"/>
          <w:szCs w:val="15"/>
          <w:u w:val="single"/>
        </w:rPr>
      </w:pPr>
    </w:p>
    <w:p w14:paraId="58A5F59F" w14:textId="77777777" w:rsidR="00AA6559" w:rsidRPr="00201B5F" w:rsidRDefault="00AA6559" w:rsidP="00AA6559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</w:rPr>
      </w:pPr>
      <w:r w:rsidRPr="00201B5F">
        <w:rPr>
          <w:rFonts w:ascii="Arial" w:hAnsi="Arial" w:cs="Arial"/>
          <w:b/>
          <w:bCs/>
          <w:sz w:val="15"/>
          <w:szCs w:val="15"/>
          <w:u w:val="single"/>
        </w:rPr>
        <w:t>BEZPEČNOSTNÉ POKYNY</w:t>
      </w:r>
    </w:p>
    <w:p w14:paraId="71CCB138" w14:textId="77777777" w:rsidR="00AA6559" w:rsidRPr="00201B5F" w:rsidRDefault="00AA6559" w:rsidP="00AA6559">
      <w:pPr>
        <w:spacing w:before="0" w:line="240" w:lineRule="auto"/>
        <w:rPr>
          <w:rFonts w:ascii="Arial" w:hAnsi="Arial" w:cs="Arial"/>
          <w:sz w:val="15"/>
          <w:szCs w:val="15"/>
          <w:lang w:val="es-ES_tradnl"/>
        </w:rPr>
      </w:pPr>
      <w:r w:rsidRPr="00201B5F">
        <w:rPr>
          <w:rFonts w:ascii="Arial" w:hAnsi="Arial" w:cs="Arial"/>
          <w:sz w:val="15"/>
          <w:szCs w:val="15"/>
          <w:lang w:val="es-ES_tradnl"/>
        </w:rPr>
        <w:t>P102: Uchovávajte mimo dosahu detí.</w:t>
      </w:r>
    </w:p>
    <w:p w14:paraId="54B7B717" w14:textId="77777777" w:rsidR="00AA6559" w:rsidRPr="00201B5F" w:rsidRDefault="00AA6559" w:rsidP="00AA6559">
      <w:pPr>
        <w:spacing w:before="0" w:line="240" w:lineRule="auto"/>
        <w:jc w:val="both"/>
        <w:rPr>
          <w:rFonts w:ascii="Arial" w:hAnsi="Arial" w:cs="Arial"/>
          <w:sz w:val="15"/>
          <w:szCs w:val="15"/>
          <w:lang w:val="es-ES_tradnl"/>
        </w:rPr>
      </w:pPr>
      <w:r w:rsidRPr="00201B5F">
        <w:rPr>
          <w:rFonts w:ascii="Arial" w:hAnsi="Arial" w:cs="Arial"/>
          <w:sz w:val="15"/>
          <w:szCs w:val="15"/>
          <w:lang w:val="es-ES_tradnl"/>
        </w:rPr>
        <w:t>P270: Pri používaní výrobku nejedzte, nepite ani nefajčite.</w:t>
      </w:r>
    </w:p>
    <w:p w14:paraId="26F7D00A" w14:textId="77777777" w:rsidR="00AF5743" w:rsidRPr="00201B5F" w:rsidRDefault="00AF5743" w:rsidP="00AF5743">
      <w:pPr>
        <w:spacing w:before="0" w:line="240" w:lineRule="auto"/>
        <w:jc w:val="both"/>
        <w:rPr>
          <w:rFonts w:ascii="Arial" w:hAnsi="Arial" w:cs="Arial"/>
          <w:sz w:val="15"/>
          <w:szCs w:val="15"/>
          <w:lang w:val="en-US"/>
        </w:rPr>
      </w:pPr>
      <w:r w:rsidRPr="00201B5F">
        <w:rPr>
          <w:rFonts w:ascii="Arial" w:hAnsi="Arial" w:cs="Arial"/>
          <w:sz w:val="15"/>
          <w:szCs w:val="15"/>
          <w:lang w:val="en-US"/>
        </w:rPr>
        <w:t>EUH070: Toxické pri kontakte s očami.</w:t>
      </w:r>
    </w:p>
    <w:p w14:paraId="0BF4CB94" w14:textId="77777777" w:rsidR="00AF5743" w:rsidRPr="00201B5F" w:rsidRDefault="00AF5743" w:rsidP="00AF5743">
      <w:pPr>
        <w:spacing w:before="0" w:line="240" w:lineRule="auto"/>
        <w:jc w:val="both"/>
        <w:rPr>
          <w:rFonts w:ascii="Arial" w:hAnsi="Arial" w:cs="Arial"/>
          <w:sz w:val="15"/>
          <w:szCs w:val="15"/>
          <w:lang w:val="en-US"/>
        </w:rPr>
      </w:pPr>
      <w:r w:rsidRPr="00201B5F">
        <w:rPr>
          <w:rFonts w:ascii="Arial" w:hAnsi="Arial" w:cs="Arial"/>
          <w:sz w:val="15"/>
          <w:szCs w:val="15"/>
          <w:lang w:val="en-US"/>
        </w:rPr>
        <w:t>Len na odborné použitie.</w:t>
      </w:r>
    </w:p>
    <w:p w14:paraId="4932AC3B" w14:textId="77777777" w:rsidR="00AA6559" w:rsidRPr="00201B5F" w:rsidRDefault="00AA6559" w:rsidP="00AA6559">
      <w:pPr>
        <w:pStyle w:val="Encabezado"/>
        <w:spacing w:before="0"/>
        <w:jc w:val="both"/>
        <w:rPr>
          <w:rFonts w:ascii="Arial" w:hAnsi="Arial" w:cs="Arial"/>
          <w:sz w:val="15"/>
          <w:szCs w:val="15"/>
          <w:lang w:val="pt-PT"/>
        </w:rPr>
      </w:pPr>
      <w:r w:rsidRPr="00201B5F">
        <w:rPr>
          <w:rFonts w:ascii="Arial" w:hAnsi="Arial" w:cs="Arial"/>
          <w:sz w:val="15"/>
          <w:szCs w:val="15"/>
          <w:lang w:val="pt-PT"/>
        </w:rPr>
        <w:t>Hnojivo skladujte pri teplote 5 až 55 °C</w:t>
      </w:r>
    </w:p>
    <w:p w14:paraId="38062781" w14:textId="77777777" w:rsidR="00AA6559" w:rsidRPr="00201B5F" w:rsidRDefault="00AA6559" w:rsidP="00AA6559">
      <w:pPr>
        <w:pStyle w:val="Encabezado"/>
        <w:spacing w:before="0"/>
        <w:jc w:val="both"/>
        <w:rPr>
          <w:rFonts w:ascii="Arial" w:hAnsi="Arial" w:cs="Arial"/>
          <w:sz w:val="15"/>
          <w:szCs w:val="15"/>
          <w:lang w:val="pt-PT"/>
        </w:rPr>
      </w:pPr>
      <w:r w:rsidRPr="00201B5F">
        <w:rPr>
          <w:rFonts w:ascii="Arial" w:hAnsi="Arial" w:cs="Arial"/>
          <w:sz w:val="15"/>
          <w:szCs w:val="15"/>
          <w:lang w:val="pt-PT"/>
        </w:rPr>
        <w:t>Po vytvorení roztoku ihneď aplikujte, neskladujte.</w:t>
      </w:r>
    </w:p>
    <w:p w14:paraId="5F26520F" w14:textId="77777777" w:rsidR="00AA6559" w:rsidRPr="00201B5F" w:rsidRDefault="00AA6559" w:rsidP="00AA6559">
      <w:pPr>
        <w:pStyle w:val="Encabezado"/>
        <w:spacing w:before="0"/>
        <w:jc w:val="both"/>
        <w:rPr>
          <w:rFonts w:ascii="Arial" w:hAnsi="Arial" w:cs="Arial"/>
          <w:sz w:val="15"/>
          <w:szCs w:val="15"/>
          <w:lang w:val="pt-PT"/>
        </w:rPr>
      </w:pPr>
      <w:r w:rsidRPr="00201B5F">
        <w:rPr>
          <w:rFonts w:ascii="Arial" w:hAnsi="Arial" w:cs="Arial"/>
          <w:sz w:val="15"/>
          <w:szCs w:val="15"/>
          <w:lang w:val="pt-PT"/>
        </w:rPr>
        <w:t>Nevystavujte zvýšeným teplotám a chráňte pred priamym slnečným žiarením.</w:t>
      </w:r>
    </w:p>
    <w:p w14:paraId="5C26ED41" w14:textId="77777777" w:rsidR="00AA6559" w:rsidRPr="00201B5F" w:rsidRDefault="00AA6559" w:rsidP="00AA6559">
      <w:pPr>
        <w:pStyle w:val="Encabezado"/>
        <w:spacing w:before="0"/>
        <w:jc w:val="both"/>
        <w:rPr>
          <w:rFonts w:ascii="Arial" w:hAnsi="Arial" w:cs="Arial"/>
          <w:sz w:val="15"/>
          <w:szCs w:val="15"/>
          <w:lang w:val="pt-PT"/>
        </w:rPr>
      </w:pPr>
      <w:r w:rsidRPr="00201B5F">
        <w:rPr>
          <w:rFonts w:ascii="Arial" w:hAnsi="Arial" w:cs="Arial"/>
          <w:sz w:val="15"/>
          <w:szCs w:val="15"/>
          <w:lang w:val="pt-PT"/>
        </w:rPr>
        <w:t>Hnojivo sa môže kombinovať s väčšinou bežne používaných prípravkov.</w:t>
      </w:r>
    </w:p>
    <w:p w14:paraId="5C68AE5A" w14:textId="77777777" w:rsidR="00AA6559" w:rsidRPr="00201B5F" w:rsidRDefault="00AA6559" w:rsidP="00AA6559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  <w:lang w:val="pt-PT"/>
        </w:rPr>
      </w:pPr>
      <w:r w:rsidRPr="00201B5F">
        <w:rPr>
          <w:rFonts w:ascii="Arial" w:hAnsi="Arial" w:cs="Arial"/>
          <w:sz w:val="15"/>
          <w:szCs w:val="15"/>
          <w:lang w:val="pt-PT"/>
        </w:rPr>
        <w:t>Vždy sa odporúča urobiť skúšku kompatibility.</w:t>
      </w:r>
    </w:p>
    <w:p w14:paraId="36F5A76F" w14:textId="77777777" w:rsidR="00AA6559" w:rsidRPr="00201B5F" w:rsidRDefault="00AA6559" w:rsidP="00AA6559">
      <w:pPr>
        <w:spacing w:before="0" w:line="240" w:lineRule="auto"/>
        <w:rPr>
          <w:rFonts w:ascii="Arial" w:hAnsi="Arial" w:cs="Arial"/>
          <w:sz w:val="15"/>
          <w:szCs w:val="15"/>
          <w:lang w:val="pt-PT"/>
        </w:rPr>
      </w:pPr>
    </w:p>
    <w:p w14:paraId="09252704" w14:textId="77777777" w:rsidR="00AA6559" w:rsidRPr="00201B5F" w:rsidRDefault="00AA6559" w:rsidP="00AA6559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  <w:lang w:val="pt-PT"/>
        </w:rPr>
      </w:pPr>
      <w:r w:rsidRPr="00201B5F">
        <w:rPr>
          <w:rFonts w:ascii="Arial" w:hAnsi="Arial" w:cs="Arial"/>
          <w:b/>
          <w:bCs/>
          <w:sz w:val="15"/>
          <w:szCs w:val="15"/>
          <w:u w:val="single"/>
          <w:lang w:val="pt-PT"/>
        </w:rPr>
        <w:t>UPOZORNENIE</w:t>
      </w:r>
    </w:p>
    <w:p w14:paraId="71568830" w14:textId="77777777" w:rsidR="00AA6559" w:rsidRPr="00201B5F" w:rsidRDefault="00AA6559" w:rsidP="00AA6559">
      <w:pPr>
        <w:spacing w:before="0" w:line="240" w:lineRule="auto"/>
        <w:jc w:val="both"/>
        <w:rPr>
          <w:rFonts w:ascii="Arial" w:hAnsi="Arial" w:cs="Arial"/>
          <w:sz w:val="15"/>
          <w:szCs w:val="15"/>
          <w:lang w:val="pt-PT"/>
        </w:rPr>
      </w:pPr>
      <w:bookmarkStart w:id="2" w:name="_Hlk22110988"/>
      <w:r w:rsidRPr="00201B5F">
        <w:rPr>
          <w:rFonts w:ascii="Arial" w:hAnsi="Arial" w:cs="Arial"/>
          <w:sz w:val="15"/>
          <w:szCs w:val="15"/>
          <w:lang w:val="pt-PT"/>
        </w:rPr>
        <w:t>Pred použitím prípravku si pozorne prečítajte všetky inštrukcie.</w:t>
      </w:r>
    </w:p>
    <w:p w14:paraId="1FB37B12" w14:textId="77777777" w:rsidR="00AA6559" w:rsidRPr="00201B5F" w:rsidRDefault="00AA6559" w:rsidP="00AA6559">
      <w:pPr>
        <w:spacing w:before="0" w:line="240" w:lineRule="auto"/>
        <w:jc w:val="both"/>
        <w:rPr>
          <w:rFonts w:ascii="Arial" w:hAnsi="Arial" w:cs="Arial"/>
          <w:sz w:val="15"/>
          <w:szCs w:val="15"/>
          <w:lang w:val="pt-PT"/>
        </w:rPr>
      </w:pPr>
      <w:r w:rsidRPr="00201B5F">
        <w:rPr>
          <w:rFonts w:ascii="Arial" w:hAnsi="Arial" w:cs="Arial"/>
          <w:sz w:val="15"/>
          <w:szCs w:val="15"/>
          <w:lang w:val="pt-PT"/>
        </w:rPr>
        <w:t>V prípade nejasností kontaktujte svojho distribútora.</w:t>
      </w:r>
    </w:p>
    <w:p w14:paraId="43852F17" w14:textId="77777777" w:rsidR="00AA6559" w:rsidRPr="00201B5F" w:rsidRDefault="00AA6559" w:rsidP="00AA6559">
      <w:pPr>
        <w:spacing w:before="0" w:line="240" w:lineRule="auto"/>
        <w:contextualSpacing/>
        <w:jc w:val="both"/>
        <w:rPr>
          <w:rFonts w:ascii="Arial" w:hAnsi="Arial" w:cs="Arial"/>
          <w:sz w:val="15"/>
          <w:szCs w:val="15"/>
          <w:lang w:val="pt-PT"/>
        </w:rPr>
      </w:pPr>
      <w:r w:rsidRPr="00201B5F">
        <w:rPr>
          <w:rFonts w:ascii="Arial" w:hAnsi="Arial" w:cs="Arial"/>
          <w:sz w:val="15"/>
          <w:szCs w:val="15"/>
          <w:lang w:val="pt-PT"/>
        </w:rPr>
        <w:t>Spoločnosť nie je zodpovedná za nesprávne použitie prípravku</w:t>
      </w:r>
    </w:p>
    <w:bookmarkEnd w:id="2"/>
    <w:p w14:paraId="676C5F1E" w14:textId="77777777" w:rsidR="008B5094" w:rsidRPr="000248F8" w:rsidRDefault="008B5094" w:rsidP="00780A63">
      <w:pPr>
        <w:spacing w:before="0" w:line="240" w:lineRule="auto"/>
        <w:rPr>
          <w:sz w:val="14"/>
          <w:szCs w:val="14"/>
          <w:lang w:val="pt-PT"/>
        </w:rPr>
      </w:pPr>
    </w:p>
    <w:p w14:paraId="4389F2F7" w14:textId="1C82924E" w:rsidR="00D90EDE" w:rsidRPr="00F615CD" w:rsidRDefault="00EA2259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413E107D" wp14:editId="73FF1982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7F1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37F51832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0AE0284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3EA35F50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1C8C6658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513EEF1F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107D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dc8wEAAMYDAAAOAAAAZHJzL2Uyb0RvYy54bWysU8GO0zAQvSPxD5bvNGmg3R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" filled="f" stroked="f" strokecolor="#7f7f7f [1612]" strokeweight=".5pt">
                <v:textbox inset="0,,0">
                  <w:txbxContent>
                    <w:p w14:paraId="701D87F1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37F51832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0AE0284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3EA35F50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1C8C6658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513EEF1F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E3ACB3E" w14:textId="3FB6FE1D" w:rsidR="001D585E" w:rsidRPr="00F615CD" w:rsidRDefault="00EA2259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0B61BB" wp14:editId="69DC33AA">
                <wp:simplePos x="0" y="0"/>
                <wp:positionH relativeFrom="column">
                  <wp:posOffset>-1270</wp:posOffset>
                </wp:positionH>
                <wp:positionV relativeFrom="paragraph">
                  <wp:posOffset>8890</wp:posOffset>
                </wp:positionV>
                <wp:extent cx="2609850" cy="631825"/>
                <wp:effectExtent l="1905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876C6" w14:textId="77777777" w:rsidR="00780A63" w:rsidRPr="00D572CA" w:rsidRDefault="00780A63" w:rsidP="00780A63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0BC14CB2" w14:textId="348C38C0" w:rsidR="00780A63" w:rsidRPr="00D572CA" w:rsidRDefault="00780A63" w:rsidP="00780A63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 w:rsidR="0010006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11A7F613" w14:textId="0269DBA5" w:rsidR="00780A63" w:rsidRPr="00D572CA" w:rsidRDefault="00780A63" w:rsidP="00780A63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 w:rsidR="0010006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7397ED39" w14:textId="77777777" w:rsidR="00780A63" w:rsidRPr="00975805" w:rsidRDefault="00780A63" w:rsidP="00780A63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267497FF" w14:textId="77777777" w:rsidR="00780A63" w:rsidRPr="00170457" w:rsidRDefault="00780A63" w:rsidP="00780A63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AA6559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61F7E7E1" w14:textId="77777777" w:rsidR="00780A63" w:rsidRPr="00975805" w:rsidRDefault="00780A63" w:rsidP="00780A63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61BB" id="Text Box 53" o:spid="_x0000_s1027" type="#_x0000_t202" style="position:absolute;margin-left:-.1pt;margin-top:.7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" filled="f" stroked="f" strokecolor="#7f7f7f [1612]" strokeweight=".5pt">
                <v:textbox inset="0,,0">
                  <w:txbxContent>
                    <w:p w14:paraId="1C0876C6" w14:textId="77777777" w:rsidR="00780A63" w:rsidRPr="00D572CA" w:rsidRDefault="00780A63" w:rsidP="00780A63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0BC14CB2" w14:textId="348C38C0" w:rsidR="00780A63" w:rsidRPr="00D572CA" w:rsidRDefault="00780A63" w:rsidP="00780A63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 w:rsidR="00100060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11A7F613" w14:textId="0269DBA5" w:rsidR="00780A63" w:rsidRPr="00D572CA" w:rsidRDefault="00780A63" w:rsidP="00780A63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 w:rsidR="00100060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7397ED39" w14:textId="77777777" w:rsidR="00780A63" w:rsidRPr="00975805" w:rsidRDefault="00780A63" w:rsidP="00780A63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267497FF" w14:textId="77777777" w:rsidR="00780A63" w:rsidRPr="00170457" w:rsidRDefault="00780A63" w:rsidP="00780A63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AA6559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61F7E7E1" w14:textId="77777777" w:rsidR="00780A63" w:rsidRPr="00975805" w:rsidRDefault="00780A63" w:rsidP="00780A63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93D760" w14:textId="6EC431D0" w:rsidR="004134F5" w:rsidRPr="004134F5" w:rsidRDefault="00EA2259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20B10001" wp14:editId="1FFE02F5">
                <wp:simplePos x="0" y="0"/>
                <wp:positionH relativeFrom="column">
                  <wp:posOffset>1614805</wp:posOffset>
                </wp:positionH>
                <wp:positionV relativeFrom="page">
                  <wp:posOffset>0</wp:posOffset>
                </wp:positionV>
                <wp:extent cx="5210810" cy="1910080"/>
                <wp:effectExtent l="8255" t="0" r="635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F987" id="Freeform 52" o:spid="_x0000_s1026" style="position:absolute;margin-left:127.15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6d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52BA4D26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502E8B63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24A633FA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1724BD96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7789ED12" w14:textId="77777777" w:rsidR="00201B5F" w:rsidRDefault="00201B5F" w:rsidP="00AA6559">
      <w:pPr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158B39E" w14:textId="77777777" w:rsidR="000E6C69" w:rsidRPr="000E6C69" w:rsidRDefault="000E6C69" w:rsidP="000E6C69">
      <w:pPr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bookmarkStart w:id="3" w:name="_Hlk530755257"/>
      <w:bookmarkStart w:id="4" w:name="_Hlk22110772"/>
      <w:r w:rsidRPr="000E6C69">
        <w:rPr>
          <w:rFonts w:ascii="Arial" w:hAnsi="Arial" w:cs="Arial"/>
          <w:b/>
          <w:bCs/>
          <w:sz w:val="24"/>
          <w:szCs w:val="24"/>
          <w:lang w:val="pt-PT"/>
        </w:rPr>
        <w:t>BIOSTIMULANT S VYSOKOU KONCENTRÁCIOU</w:t>
      </w:r>
    </w:p>
    <w:p w14:paraId="42EF736A" w14:textId="77777777" w:rsidR="00AA6559" w:rsidRPr="00AF5743" w:rsidRDefault="000E6C69" w:rsidP="000E6C69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  <w:r w:rsidRPr="000E6C69">
        <w:rPr>
          <w:rFonts w:ascii="Arial" w:hAnsi="Arial" w:cs="Arial"/>
          <w:b/>
          <w:bCs/>
          <w:sz w:val="24"/>
          <w:szCs w:val="24"/>
          <w:lang w:val="pt-PT"/>
        </w:rPr>
        <w:t>L - AMINOKYSELÍN  RASTLINNÉHO PÔVODU</w:t>
      </w:r>
      <w:bookmarkEnd w:id="3"/>
    </w:p>
    <w:bookmarkEnd w:id="4"/>
    <w:p w14:paraId="772B7A21" w14:textId="77777777" w:rsidR="00AA6559" w:rsidRPr="00AF5743" w:rsidRDefault="00AA6559" w:rsidP="00AA6559">
      <w:pPr>
        <w:spacing w:before="0" w:line="240" w:lineRule="auto"/>
        <w:jc w:val="center"/>
        <w:rPr>
          <w:rFonts w:ascii="Arial" w:hAnsi="Arial" w:cs="Arial"/>
          <w:b/>
          <w:bCs/>
          <w:caps/>
          <w:sz w:val="4"/>
          <w:szCs w:val="4"/>
          <w:lang w:val="pt-PT"/>
        </w:rPr>
      </w:pPr>
    </w:p>
    <w:p w14:paraId="59F93A60" w14:textId="77777777" w:rsidR="00AA6559" w:rsidRPr="00AF5743" w:rsidRDefault="00AA6559" w:rsidP="00AA6559">
      <w:pPr>
        <w:pStyle w:val="Ttulo2"/>
        <w:spacing w:before="0" w:after="0" w:line="240" w:lineRule="auto"/>
        <w:rPr>
          <w:rFonts w:ascii="Arial" w:hAnsi="Arial" w:cs="Arial"/>
          <w:b w:val="0"/>
          <w:noProof w:val="0"/>
          <w:sz w:val="20"/>
          <w:szCs w:val="20"/>
          <w:lang w:val="pt-PT"/>
        </w:rPr>
      </w:pPr>
      <w:r w:rsidRPr="00AF5743">
        <w:rPr>
          <w:rFonts w:ascii="Arial" w:hAnsi="Arial" w:cs="Arial"/>
          <w:b w:val="0"/>
          <w:noProof w:val="0"/>
          <w:sz w:val="20"/>
          <w:szCs w:val="20"/>
          <w:lang w:val="pt-PT"/>
        </w:rPr>
        <w:t>Tekuté hnojivo určené na foliárnu aplikáciu</w:t>
      </w:r>
      <w:r w:rsidR="000E6C69">
        <w:rPr>
          <w:rFonts w:ascii="Arial" w:hAnsi="Arial" w:cs="Arial"/>
          <w:b w:val="0"/>
          <w:noProof w:val="0"/>
          <w:sz w:val="20"/>
          <w:szCs w:val="20"/>
          <w:lang w:val="pt-PT"/>
        </w:rPr>
        <w:t>.</w:t>
      </w:r>
    </w:p>
    <w:p w14:paraId="49414E6A" w14:textId="77777777" w:rsidR="004614A4" w:rsidRPr="00AF5743" w:rsidRDefault="004614A4" w:rsidP="004614A4">
      <w:pPr>
        <w:rPr>
          <w:lang w:val="pt-PT"/>
        </w:rPr>
      </w:pPr>
    </w:p>
    <w:p w14:paraId="696A14AB" w14:textId="77777777" w:rsidR="008B5094" w:rsidRPr="00AF5743" w:rsidRDefault="008B5094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AF5743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25A7CDFF" w14:textId="77777777" w:rsidR="008B5094" w:rsidRPr="00AF5743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31967C5D" w14:textId="77777777" w:rsidR="008B5094" w:rsidRPr="00AF5743" w:rsidRDefault="00686BF4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bookmarkStart w:id="5" w:name="_Hlk22110472"/>
      <w:r w:rsidRPr="00AF5743">
        <w:rPr>
          <w:rFonts w:ascii="Arial" w:hAnsi="Arial" w:cs="Arial"/>
          <w:b/>
          <w:iCs/>
          <w:noProof/>
          <w:sz w:val="15"/>
          <w:szCs w:val="15"/>
          <w:u w:val="single"/>
        </w:rPr>
        <w:drawing>
          <wp:anchor distT="0" distB="0" distL="114300" distR="114300" simplePos="0" relativeHeight="251661312" behindDoc="0" locked="0" layoutInCell="1" allowOverlap="1" wp14:anchorId="4159DB43" wp14:editId="44FC96BA">
            <wp:simplePos x="0" y="0"/>
            <wp:positionH relativeFrom="column">
              <wp:posOffset>1518582</wp:posOffset>
            </wp:positionH>
            <wp:positionV relativeFrom="paragraph">
              <wp:posOffset>12700</wp:posOffset>
            </wp:positionV>
            <wp:extent cx="1971675" cy="656590"/>
            <wp:effectExtent l="0" t="0" r="0" b="0"/>
            <wp:wrapNone/>
            <wp:docPr id="5" name="Imagen 5" descr="Y:\EMPRESAS1\NACIONALES\NEW AF\1A MARKETING  Y VARIOS\A3  SOPORTE GRAFICO\A31  GENERAL (IDIOMAS)\A313 ETIQUETAS\ETIQUETAS OK\Fondo\Logos\Organix_seria2-0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EMPRESAS1\NACIONALES\NEW AF\1A MARKETING  Y VARIOS\A3  SOPORTE GRAFICO\A31  GENERAL (IDIOMAS)\A313 ETIQUETAS\ETIQUETAS OK\Fondo\Logos\Organix_seria2-02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AF5743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752DD59F" w14:textId="77777777" w:rsidR="008B5094" w:rsidRPr="00AF5743" w:rsidRDefault="008B5094" w:rsidP="00EA2259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AF5743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Pr="00AF5743">
        <w:rPr>
          <w:rFonts w:ascii="Arial" w:hAnsi="Arial" w:cs="Arial"/>
          <w:iCs/>
          <w:sz w:val="15"/>
          <w:szCs w:val="15"/>
          <w:lang w:val="pt-PT"/>
        </w:rPr>
        <w:tab/>
      </w:r>
    </w:p>
    <w:p w14:paraId="22F27B90" w14:textId="03233CAB" w:rsidR="00EA2259" w:rsidRDefault="00EA2259" w:rsidP="00EA2259">
      <w:pPr>
        <w:spacing w:before="0" w:line="240" w:lineRule="auto"/>
        <w:rPr>
          <w:rFonts w:ascii="Arial" w:hAnsi="Arial"/>
          <w:sz w:val="14"/>
          <w:szCs w:val="20"/>
        </w:rPr>
      </w:pPr>
      <w:r w:rsidRPr="00D109EB">
        <w:rPr>
          <w:rFonts w:ascii="Arial" w:hAnsi="Arial"/>
          <w:sz w:val="14"/>
          <w:szCs w:val="20"/>
        </w:rPr>
        <w:t>Rastislavova 1067/323</w:t>
      </w:r>
    </w:p>
    <w:p w14:paraId="2BAB18E7" w14:textId="77777777" w:rsidR="00EA2259" w:rsidRPr="00EA2259" w:rsidRDefault="00EA2259" w:rsidP="00EA2259">
      <w:pPr>
        <w:spacing w:before="0" w:line="240" w:lineRule="auto"/>
        <w:rPr>
          <w:rFonts w:ascii="Arial" w:hAnsi="Arial"/>
          <w:sz w:val="14"/>
          <w:szCs w:val="20"/>
          <w:lang w:val="en-GB"/>
        </w:rPr>
      </w:pPr>
      <w:r w:rsidRPr="00EA2259">
        <w:rPr>
          <w:rFonts w:ascii="Arial" w:hAnsi="Arial"/>
          <w:sz w:val="14"/>
          <w:szCs w:val="20"/>
          <w:lang w:val="en-GB"/>
        </w:rPr>
        <w:t>951 41 Lužianky</w:t>
      </w:r>
    </w:p>
    <w:p w14:paraId="5914AC95" w14:textId="77777777" w:rsidR="00EA2259" w:rsidRPr="00EA2259" w:rsidRDefault="00EA2259" w:rsidP="00EA2259">
      <w:pPr>
        <w:spacing w:before="0" w:line="240" w:lineRule="auto"/>
        <w:rPr>
          <w:rFonts w:ascii="Arial" w:hAnsi="Arial"/>
          <w:sz w:val="14"/>
          <w:szCs w:val="20"/>
          <w:lang w:val="en-GB"/>
        </w:rPr>
      </w:pPr>
      <w:r w:rsidRPr="00EA2259">
        <w:rPr>
          <w:rFonts w:ascii="Arial" w:hAnsi="Arial"/>
          <w:sz w:val="14"/>
          <w:szCs w:val="20"/>
          <w:lang w:val="en-GB"/>
        </w:rPr>
        <w:t>e-mail: info@organix.sk</w:t>
      </w:r>
    </w:p>
    <w:p w14:paraId="494B446E" w14:textId="77777777" w:rsidR="008A7CD8" w:rsidRPr="00AF5743" w:rsidRDefault="008A7CD8" w:rsidP="00EA2259">
      <w:pPr>
        <w:spacing w:before="0" w:line="240" w:lineRule="auto"/>
        <w:jc w:val="both"/>
        <w:rPr>
          <w:rFonts w:ascii="Arial" w:hAnsi="Arial" w:cs="Arial"/>
          <w:b/>
          <w:iCs/>
          <w:sz w:val="16"/>
          <w:szCs w:val="16"/>
          <w:lang w:val="pt-PT"/>
        </w:rPr>
      </w:pPr>
      <w:r w:rsidRPr="00AF5743">
        <w:rPr>
          <w:rFonts w:ascii="Arial" w:hAnsi="Arial" w:cs="Arial"/>
          <w:b/>
          <w:iCs/>
          <w:sz w:val="16"/>
          <w:szCs w:val="16"/>
          <w:lang w:val="pt-PT"/>
        </w:rPr>
        <w:t>www.organix.sk</w:t>
      </w:r>
    </w:p>
    <w:p w14:paraId="678CFAD0" w14:textId="77777777" w:rsidR="008B5094" w:rsidRPr="00AF5743" w:rsidRDefault="008B5094" w:rsidP="00EA2259">
      <w:pPr>
        <w:spacing w:before="0" w:line="240" w:lineRule="auto"/>
        <w:jc w:val="both"/>
        <w:rPr>
          <w:rFonts w:ascii="Arial" w:hAnsi="Arial" w:cs="Arial"/>
          <w:b/>
          <w:iCs/>
          <w:sz w:val="16"/>
          <w:szCs w:val="16"/>
          <w:lang w:val="pt-PT"/>
        </w:rPr>
      </w:pPr>
      <w:r w:rsidRPr="00AF5743">
        <w:rPr>
          <w:rFonts w:ascii="Arial" w:hAnsi="Arial" w:cs="Arial"/>
          <w:b/>
          <w:iCs/>
          <w:sz w:val="16"/>
          <w:szCs w:val="16"/>
          <w:lang w:val="pt-PT"/>
        </w:rPr>
        <w:t>www.bioochrana.sk</w:t>
      </w:r>
    </w:p>
    <w:bookmarkEnd w:id="5"/>
    <w:p w14:paraId="267EE903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6DBDDDB2" w14:textId="77777777" w:rsidR="001D1602" w:rsidRPr="006753DA" w:rsidRDefault="001D1602" w:rsidP="001D1602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  <w:r w:rsidRPr="006753DA">
        <w:rPr>
          <w:rFonts w:ascii="Arial" w:hAnsi="Arial" w:cs="Arial"/>
          <w:b/>
          <w:bCs/>
          <w:sz w:val="14"/>
          <w:szCs w:val="14"/>
          <w:lang w:val="pt-PT"/>
        </w:rPr>
        <w:t>Výrobca:</w:t>
      </w:r>
    </w:p>
    <w:p w14:paraId="27EEEC0D" w14:textId="77777777" w:rsidR="001D1602" w:rsidRPr="006753DA" w:rsidRDefault="001D1602" w:rsidP="001D1602">
      <w:pPr>
        <w:spacing w:before="0" w:line="240" w:lineRule="auto"/>
        <w:ind w:firstLine="708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Agritecno Fertilizantes, S.L.</w:t>
      </w:r>
    </w:p>
    <w:p w14:paraId="13E28844" w14:textId="3F76819A" w:rsidR="001D1602" w:rsidRPr="006753DA" w:rsidRDefault="001D1602" w:rsidP="001D1602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>
        <w:rPr>
          <w:rFonts w:ascii="Arial" w:hAnsi="Arial" w:cs="Arial"/>
          <w:sz w:val="14"/>
          <w:szCs w:val="28"/>
          <w:lang w:val="pt-PT"/>
        </w:rPr>
        <w:t>Paseo Ruzafa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, </w:t>
      </w:r>
      <w:r w:rsidR="00EF6F93">
        <w:rPr>
          <w:rFonts w:ascii="Arial" w:hAnsi="Arial" w:cs="Arial"/>
          <w:sz w:val="14"/>
          <w:szCs w:val="28"/>
          <w:lang w:val="pt-PT"/>
        </w:rPr>
        <w:t>20</w:t>
      </w:r>
      <w:r>
        <w:rPr>
          <w:rFonts w:ascii="Arial" w:hAnsi="Arial" w:cs="Arial"/>
          <w:sz w:val="14"/>
          <w:szCs w:val="28"/>
          <w:lang w:val="pt-PT"/>
        </w:rPr>
        <w:t>, Esc</w:t>
      </w:r>
      <w:r w:rsidRPr="006753DA">
        <w:rPr>
          <w:rFonts w:ascii="Arial" w:hAnsi="Arial" w:cs="Arial"/>
          <w:sz w:val="14"/>
          <w:szCs w:val="28"/>
          <w:lang w:val="pt-PT"/>
        </w:rPr>
        <w:t>1</w:t>
      </w:r>
      <w:r>
        <w:rPr>
          <w:rFonts w:ascii="Arial" w:hAnsi="Arial" w:cs="Arial"/>
          <w:sz w:val="14"/>
          <w:szCs w:val="28"/>
          <w:lang w:val="pt-PT"/>
        </w:rPr>
        <w:t>-4º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 - 46</w:t>
      </w:r>
      <w:r>
        <w:rPr>
          <w:rFonts w:ascii="Arial" w:hAnsi="Arial" w:cs="Arial"/>
          <w:sz w:val="14"/>
          <w:szCs w:val="28"/>
          <w:lang w:val="pt-PT"/>
        </w:rPr>
        <w:t>002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 Valencia (España)</w:t>
      </w:r>
    </w:p>
    <w:p w14:paraId="74924E80" w14:textId="77777777" w:rsidR="001D1602" w:rsidRPr="006753DA" w:rsidRDefault="001D1602" w:rsidP="001D1602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Tel: + 34 963 391 184 - Fax: + 34 963 269 823</w:t>
      </w:r>
    </w:p>
    <w:p w14:paraId="2BDA6E60" w14:textId="77777777" w:rsidR="001D1602" w:rsidRPr="006753DA" w:rsidRDefault="000C4018" w:rsidP="001D1602">
      <w:pPr>
        <w:spacing w:before="0" w:line="240" w:lineRule="auto"/>
        <w:jc w:val="center"/>
        <w:rPr>
          <w:rFonts w:ascii="Arial" w:hAnsi="Arial" w:cs="Arial"/>
          <w:lang w:val="pt-PT"/>
        </w:rPr>
      </w:pPr>
      <w:hyperlink r:id="rId12" w:history="1">
        <w:r w:rsidR="001D1602" w:rsidRPr="006753DA">
          <w:rPr>
            <w:rStyle w:val="Hipervnculo"/>
            <w:rFonts w:ascii="Arial" w:hAnsi="Arial" w:cs="Arial"/>
            <w:color w:val="auto"/>
            <w:sz w:val="14"/>
            <w:szCs w:val="28"/>
            <w:lang w:val="pt-PT"/>
          </w:rPr>
          <w:t>www.agritecnofertilizantes.com</w:t>
        </w:r>
      </w:hyperlink>
      <w:r w:rsidR="001D1602" w:rsidRPr="006753DA">
        <w:rPr>
          <w:rFonts w:ascii="Arial" w:hAnsi="Arial" w:cs="Arial"/>
          <w:sz w:val="14"/>
          <w:szCs w:val="28"/>
          <w:lang w:val="pt-PT"/>
        </w:rPr>
        <w:t xml:space="preserve"> -  e-mail: info@agritecnofertilizantes.com</w:t>
      </w:r>
    </w:p>
    <w:p w14:paraId="75C925AC" w14:textId="77777777" w:rsidR="001D1602" w:rsidRDefault="001D1602" w:rsidP="001D1602">
      <w:pPr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40B73EA8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50EB8095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75B0ADE4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60BF4E6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63BED2C6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2AA8F11D" w14:textId="77777777" w:rsidR="00201B5F" w:rsidRDefault="00201B5F" w:rsidP="00AA6559">
      <w:pPr>
        <w:pStyle w:val="Ttulo5"/>
        <w:spacing w:before="0" w:line="240" w:lineRule="auto"/>
        <w:ind w:left="142" w:right="368"/>
        <w:jc w:val="both"/>
        <w:rPr>
          <w:rFonts w:ascii="Arial Black" w:hAnsi="Arial Black" w:cs="Arial"/>
          <w:b/>
          <w:i/>
          <w:color w:val="auto"/>
          <w:sz w:val="14"/>
          <w:szCs w:val="14"/>
          <w:lang w:val="pt-PT"/>
        </w:rPr>
      </w:pPr>
    </w:p>
    <w:p w14:paraId="2E36B0B1" w14:textId="77777777" w:rsidR="00AA6559" w:rsidRPr="000E6C69" w:rsidRDefault="00AA6559" w:rsidP="00AA6559">
      <w:pPr>
        <w:pStyle w:val="Ttulo5"/>
        <w:spacing w:before="0" w:line="240" w:lineRule="auto"/>
        <w:ind w:left="142" w:right="368"/>
        <w:jc w:val="both"/>
        <w:rPr>
          <w:rFonts w:ascii="Arial" w:hAnsi="Arial" w:cs="Arial"/>
          <w:b/>
          <w:color w:val="auto"/>
          <w:sz w:val="16"/>
          <w:szCs w:val="16"/>
          <w:lang w:val="sk-SK"/>
        </w:rPr>
      </w:pPr>
      <w:bookmarkStart w:id="6" w:name="_Hlk22110909"/>
      <w:r w:rsidRPr="000E6C69">
        <w:rPr>
          <w:rFonts w:ascii="Arial Black" w:hAnsi="Arial Black" w:cs="Arial"/>
          <w:b/>
          <w:i/>
          <w:color w:val="auto"/>
          <w:sz w:val="16"/>
          <w:szCs w:val="16"/>
          <w:lang w:val="pt-PT"/>
        </w:rPr>
        <w:t>Tec</w:t>
      </w:r>
      <w:r w:rsidRPr="000E6C69">
        <w:rPr>
          <w:rFonts w:ascii="Arial" w:hAnsi="Arial" w:cs="Arial"/>
          <w:b/>
          <w:i/>
          <w:color w:val="auto"/>
          <w:sz w:val="16"/>
          <w:szCs w:val="16"/>
          <w:lang w:val="pt-PT"/>
        </w:rPr>
        <w:t>amin Max</w:t>
      </w:r>
      <w:r w:rsidRPr="000E6C69">
        <w:rPr>
          <w:rFonts w:ascii="Arial" w:hAnsi="Arial" w:cs="Arial"/>
          <w:color w:val="auto"/>
          <w:sz w:val="16"/>
          <w:szCs w:val="16"/>
          <w:lang w:val="sk-SK"/>
        </w:rPr>
        <w:t>, je vhodný na použitie pre všetky typy plodín: vinič, obilniny, cukrová repa, zelenina, ovocie, kvety a okrasné rastliny.</w:t>
      </w:r>
    </w:p>
    <w:bookmarkEnd w:id="6"/>
    <w:p w14:paraId="032530E6" w14:textId="77777777" w:rsidR="00AA6559" w:rsidRPr="000E6C69" w:rsidRDefault="00AA6559" w:rsidP="00AA6559">
      <w:pPr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</w:p>
    <w:p w14:paraId="44D19CAE" w14:textId="77777777" w:rsidR="000E6C69" w:rsidRPr="000E6C69" w:rsidRDefault="000E6C69" w:rsidP="000E6C69">
      <w:pPr>
        <w:spacing w:before="0" w:line="240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0E6C69">
        <w:rPr>
          <w:rFonts w:ascii="Arial" w:hAnsi="Arial" w:cs="Arial"/>
          <w:b/>
          <w:bCs/>
          <w:sz w:val="16"/>
          <w:szCs w:val="16"/>
          <w:u w:val="single"/>
          <w:lang w:val="sk-SK"/>
        </w:rPr>
        <w:t>FOLIÁRNA APLIKÁCIA</w:t>
      </w:r>
      <w:r w:rsidRPr="000E6C69">
        <w:rPr>
          <w:rFonts w:ascii="Arial" w:hAnsi="Arial" w:cs="Arial"/>
          <w:b/>
          <w:sz w:val="16"/>
          <w:szCs w:val="16"/>
          <w:lang w:val="sk-SK"/>
        </w:rPr>
        <w:t xml:space="preserve"> :</w:t>
      </w:r>
      <w:r w:rsidRPr="000E6C69">
        <w:rPr>
          <w:rFonts w:ascii="Arial" w:hAnsi="Arial" w:cs="Arial"/>
          <w:sz w:val="16"/>
          <w:szCs w:val="16"/>
          <w:lang w:val="sk-SK"/>
        </w:rPr>
        <w:t xml:space="preserve"> </w:t>
      </w:r>
    </w:p>
    <w:p w14:paraId="387490BC" w14:textId="77777777" w:rsidR="000E6C69" w:rsidRPr="000E6C69" w:rsidRDefault="000E6C69" w:rsidP="000E6C69">
      <w:pPr>
        <w:pStyle w:val="Prrafodelista"/>
        <w:numPr>
          <w:ilvl w:val="0"/>
          <w:numId w:val="30"/>
        </w:numPr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0E6C69">
        <w:rPr>
          <w:rFonts w:ascii="Arial" w:hAnsi="Arial" w:cs="Arial"/>
          <w:sz w:val="16"/>
          <w:szCs w:val="16"/>
          <w:lang w:val="pt-PT"/>
        </w:rPr>
        <w:t xml:space="preserve">Používa sa roztok s </w:t>
      </w:r>
      <w:r w:rsidRPr="000E6C69">
        <w:rPr>
          <w:rFonts w:ascii="Arial" w:hAnsi="Arial" w:cs="Arial"/>
          <w:b/>
          <w:sz w:val="16"/>
          <w:szCs w:val="16"/>
          <w:lang w:val="pt-PT"/>
        </w:rPr>
        <w:t>0,5% - 1,5%</w:t>
      </w:r>
      <w:r w:rsidRPr="000E6C69">
        <w:rPr>
          <w:rFonts w:ascii="Arial" w:hAnsi="Arial" w:cs="Arial"/>
          <w:sz w:val="16"/>
          <w:szCs w:val="16"/>
          <w:lang w:val="pt-PT"/>
        </w:rPr>
        <w:t xml:space="preserve"> koncentráciou.</w:t>
      </w:r>
    </w:p>
    <w:p w14:paraId="6AE15EC0" w14:textId="77777777" w:rsidR="000E6C69" w:rsidRPr="000E6C69" w:rsidRDefault="000E6C69" w:rsidP="000E6C69">
      <w:pPr>
        <w:pStyle w:val="Prrafodelista"/>
        <w:numPr>
          <w:ilvl w:val="0"/>
          <w:numId w:val="30"/>
        </w:numPr>
        <w:spacing w:before="0" w:line="240" w:lineRule="auto"/>
        <w:jc w:val="both"/>
        <w:rPr>
          <w:rFonts w:ascii="Arial" w:hAnsi="Arial" w:cs="Arial"/>
          <w:sz w:val="16"/>
          <w:szCs w:val="16"/>
        </w:rPr>
      </w:pPr>
      <w:r w:rsidRPr="000E6C69">
        <w:rPr>
          <w:rFonts w:ascii="Arial" w:hAnsi="Arial" w:cs="Arial"/>
          <w:sz w:val="16"/>
          <w:szCs w:val="16"/>
        </w:rPr>
        <w:t xml:space="preserve">Pre uplatnenie transportného účinku aplikujte od </w:t>
      </w:r>
      <w:r w:rsidRPr="000E6C69">
        <w:rPr>
          <w:rFonts w:ascii="Arial" w:hAnsi="Arial" w:cs="Arial"/>
          <w:b/>
          <w:sz w:val="16"/>
          <w:szCs w:val="16"/>
        </w:rPr>
        <w:t>0,1%.</w:t>
      </w:r>
    </w:p>
    <w:p w14:paraId="62FCDF83" w14:textId="77777777" w:rsidR="000E6C69" w:rsidRPr="000E6C69" w:rsidRDefault="000E6C69" w:rsidP="000E6C69">
      <w:pPr>
        <w:spacing w:before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490"/>
        <w:gridCol w:w="441"/>
      </w:tblGrid>
      <w:tr w:rsidR="000E6C69" w:rsidRPr="000E6C69" w14:paraId="4340C5DA" w14:textId="77777777" w:rsidTr="000E6C69">
        <w:trPr>
          <w:trHeight w:val="7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6DC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ind w:firstLine="284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PLODINA 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297A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TERMÍN APLIKÁCIE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DF9A" w14:textId="77777777" w:rsidR="000E6C69" w:rsidRPr="000E6C69" w:rsidRDefault="000E6C69">
            <w:pPr>
              <w:pStyle w:val="Encabezado"/>
              <w:spacing w:before="0"/>
              <w:ind w:left="25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l/ha</w:t>
            </w:r>
          </w:p>
        </w:tc>
      </w:tr>
      <w:tr w:rsidR="000E6C69" w:rsidRPr="000E6C69" w14:paraId="28D7B35D" w14:textId="77777777" w:rsidTr="000E6C69">
        <w:trPr>
          <w:trHeight w:val="2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0ACC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Vinič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FC57" w14:textId="77777777" w:rsidR="000E6C69" w:rsidRPr="000E6C69" w:rsidRDefault="000E6C69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Aplikujte v období nalievania púčikov (včielok), pučania, rastu výhonkov  a po vývoji plodu.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7357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1-3</w:t>
            </w:r>
          </w:p>
        </w:tc>
      </w:tr>
      <w:tr w:rsidR="000E6C69" w:rsidRPr="000E6C69" w14:paraId="09FE70AF" w14:textId="77777777" w:rsidTr="000E6C69">
        <w:trPr>
          <w:trHeight w:val="2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9B1" w14:textId="77777777" w:rsidR="000E6C69" w:rsidRPr="000E6C69" w:rsidRDefault="000E6C69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</w:rPr>
              <w:t>Pšenica, jačmeň, ovos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C35F" w14:textId="77777777" w:rsidR="000E6C69" w:rsidRPr="000E6C69" w:rsidRDefault="000E6C69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pt-PT"/>
              </w:rPr>
              <w:t>Aplikujte keď má rastlina 4 - 5 listov a na začiatku kvitnutia. Vždy, keď je rastlina v strese.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E7F4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1-2</w:t>
            </w:r>
          </w:p>
        </w:tc>
      </w:tr>
      <w:tr w:rsidR="000E6C69" w:rsidRPr="000E6C69" w14:paraId="7EE6A414" w14:textId="77777777" w:rsidTr="000E6C69">
        <w:trPr>
          <w:trHeight w:val="2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9290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 Cukrová repa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5F7F" w14:textId="77777777" w:rsidR="000E6C69" w:rsidRPr="000E6C69" w:rsidRDefault="000E6C69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 xml:space="preserve">Realizujte aplikácie v nasledujúcich vegetatívnych štádiách: 4 - 6 listov, 6 - 8 listov a 8 - 10 listov. </w:t>
            </w:r>
            <w:r w:rsidRPr="000E6C69">
              <w:rPr>
                <w:rFonts w:ascii="Arial" w:hAnsi="Arial" w:cs="Arial"/>
                <w:sz w:val="16"/>
                <w:szCs w:val="16"/>
                <w:lang w:val="pt-PT"/>
              </w:rPr>
              <w:t>Vždy, keď je rastlina v strese.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8C63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0,5-2</w:t>
            </w:r>
          </w:p>
        </w:tc>
      </w:tr>
      <w:tr w:rsidR="000E6C69" w:rsidRPr="000E6C69" w14:paraId="151AEA05" w14:textId="77777777" w:rsidTr="000E6C69">
        <w:trPr>
          <w:trHeight w:val="2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85AE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Plodová zelenina, </w:t>
            </w:r>
          </w:p>
          <w:p w14:paraId="13E24C24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strukoviny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B227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Aplikujte od začiatku až po koniec vývoja plodiny každých 7 - 10 dní.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8166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1,5-2</w:t>
            </w:r>
          </w:p>
        </w:tc>
      </w:tr>
      <w:tr w:rsidR="000E6C69" w:rsidRPr="000E6C69" w14:paraId="4E6FB06B" w14:textId="77777777" w:rsidTr="000E6C69">
        <w:trPr>
          <w:trHeight w:val="2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6BA1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Zelenina </w:t>
            </w: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( cibuľa, cesnak, zemiaky, listová zelenina, Hlubová zelenina)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D79A" w14:textId="77777777" w:rsidR="000E6C69" w:rsidRPr="000E6C69" w:rsidRDefault="000E6C69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 xml:space="preserve">Aplikujte po prekonaní stresových situácií. </w:t>
            </w:r>
            <w:r w:rsidRPr="000E6C69">
              <w:rPr>
                <w:rFonts w:ascii="Arial" w:hAnsi="Arial" w:cs="Arial"/>
                <w:sz w:val="16"/>
                <w:szCs w:val="16"/>
                <w:lang w:val="pt-PT"/>
              </w:rPr>
              <w:t>Vždy, keď je rastlina v strese.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202A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1-3</w:t>
            </w:r>
          </w:p>
        </w:tc>
      </w:tr>
      <w:tr w:rsidR="000E6C69" w:rsidRPr="000E6C69" w14:paraId="447F6D0F" w14:textId="77777777" w:rsidTr="000E6C69">
        <w:trPr>
          <w:trHeight w:val="2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C573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Jadroviny</w:t>
            </w:r>
          </w:p>
          <w:p w14:paraId="16D698AF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Kôstkoviny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520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Aplikujte 1-2krát v období pučania a po vývoji plodov.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1545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3</w:t>
            </w:r>
          </w:p>
          <w:p w14:paraId="5151A6F9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0E6C69" w:rsidRPr="000E6C69" w14:paraId="430DE765" w14:textId="77777777" w:rsidTr="000E6C69">
        <w:trPr>
          <w:trHeight w:val="2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0AE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 xml:space="preserve">Jahody 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10F2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Aplikujte od začiatku produkcie až po koniec každých 7- 10 dní.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F6AC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1-3</w:t>
            </w:r>
          </w:p>
        </w:tc>
      </w:tr>
      <w:tr w:rsidR="000E6C69" w:rsidRPr="000E6C69" w14:paraId="4FB2E68C" w14:textId="77777777" w:rsidTr="000E6C69">
        <w:trPr>
          <w:trHeight w:val="2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EF67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b/>
                <w:bCs/>
                <w:sz w:val="16"/>
                <w:szCs w:val="16"/>
                <w:lang w:val="sk-SK"/>
              </w:rPr>
              <w:t>Lúky a pasienky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F07F" w14:textId="77777777" w:rsidR="000E6C69" w:rsidRPr="000E6C69" w:rsidRDefault="000E6C69">
            <w:pPr>
              <w:pStyle w:val="Encabezado"/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Aplikujte 10 - 15 dní po každom kosení.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2D2D" w14:textId="77777777" w:rsidR="000E6C69" w:rsidRPr="000E6C69" w:rsidRDefault="000E6C69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0E6C69">
              <w:rPr>
                <w:rFonts w:ascii="Arial" w:hAnsi="Arial" w:cs="Arial"/>
                <w:sz w:val="16"/>
                <w:szCs w:val="16"/>
                <w:lang w:val="sk-SK"/>
              </w:rPr>
              <w:t>1-2</w:t>
            </w:r>
          </w:p>
        </w:tc>
      </w:tr>
    </w:tbl>
    <w:p w14:paraId="1D43627A" w14:textId="77777777" w:rsidR="000E6C69" w:rsidRPr="000E6C69" w:rsidRDefault="000E6C69" w:rsidP="000E6C69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sz w:val="16"/>
          <w:szCs w:val="16"/>
        </w:rPr>
      </w:pPr>
    </w:p>
    <w:p w14:paraId="3D259F16" w14:textId="77777777" w:rsidR="008D5BFE" w:rsidRPr="000E6C69" w:rsidRDefault="000E6C69" w:rsidP="000E6C69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sz w:val="16"/>
          <w:szCs w:val="16"/>
        </w:rPr>
      </w:pPr>
      <w:r w:rsidRPr="000E6C69">
        <w:rPr>
          <w:rFonts w:ascii="Arial" w:hAnsi="Arial" w:cs="Arial"/>
          <w:noProof/>
          <w:sz w:val="16"/>
          <w:szCs w:val="16"/>
        </w:rPr>
        <w:t xml:space="preserve"> </w:t>
      </w:r>
      <w:r w:rsidR="008D5BFE" w:rsidRPr="000E6C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4D72D9A" wp14:editId="2DFD68A7">
            <wp:extent cx="452120" cy="441960"/>
            <wp:effectExtent l="0" t="0" r="0" b="0"/>
            <wp:docPr id="3" name="Imagen 3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BFE" w:rsidRPr="000E6C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DA4A43C" wp14:editId="603D7C45">
            <wp:extent cx="462280" cy="452120"/>
            <wp:effectExtent l="0" t="0" r="0" b="0"/>
            <wp:docPr id="2" name="Imagen 2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4F4BE" w14:textId="77777777" w:rsidR="00AA6559" w:rsidRPr="00D4751A" w:rsidRDefault="00AA6559" w:rsidP="00AA6559">
      <w:pPr>
        <w:spacing w:before="0" w:line="240" w:lineRule="auto"/>
        <w:jc w:val="both"/>
        <w:rPr>
          <w:rFonts w:ascii="Arial" w:hAnsi="Arial" w:cs="Arial"/>
          <w:sz w:val="14"/>
          <w:szCs w:val="14"/>
        </w:rPr>
      </w:pPr>
    </w:p>
    <w:sectPr w:rsidR="00AA6559" w:rsidRPr="00D4751A" w:rsidSect="008D5BFE">
      <w:headerReference w:type="default" r:id="rId15"/>
      <w:footerReference w:type="default" r:id="rId16"/>
      <w:pgSz w:w="16160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0E0C" w14:textId="77777777" w:rsidR="000C4018" w:rsidRDefault="000C4018" w:rsidP="009151CF">
      <w:r>
        <w:separator/>
      </w:r>
    </w:p>
  </w:endnote>
  <w:endnote w:type="continuationSeparator" w:id="0">
    <w:p w14:paraId="338EB3E7" w14:textId="77777777" w:rsidR="000C4018" w:rsidRDefault="000C4018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A85A" w14:textId="597EEB81" w:rsidR="00B95C84" w:rsidRDefault="00EA2259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5864A" wp14:editId="45FB6C84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B1B54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864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INRpD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1F3B1B54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DB82" w14:textId="77777777" w:rsidR="000C4018" w:rsidRDefault="000C4018" w:rsidP="009151CF">
      <w:r>
        <w:separator/>
      </w:r>
    </w:p>
  </w:footnote>
  <w:footnote w:type="continuationSeparator" w:id="0">
    <w:p w14:paraId="25512246" w14:textId="77777777" w:rsidR="000C4018" w:rsidRDefault="000C4018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E29A" w14:textId="77777777" w:rsidR="002000BF" w:rsidRDefault="0020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1796"/>
    <w:multiLevelType w:val="hybridMultilevel"/>
    <w:tmpl w:val="89D8A45A"/>
    <w:lvl w:ilvl="0" w:tplc="D82A6E2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4B2B27"/>
    <w:multiLevelType w:val="hybridMultilevel"/>
    <w:tmpl w:val="F9168DA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0"/>
  </w:num>
  <w:num w:numId="5">
    <w:abstractNumId w:val="5"/>
  </w:num>
  <w:num w:numId="6">
    <w:abstractNumId w:val="7"/>
  </w:num>
  <w:num w:numId="7">
    <w:abstractNumId w:val="12"/>
  </w:num>
  <w:num w:numId="8">
    <w:abstractNumId w:val="18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24"/>
  </w:num>
  <w:num w:numId="16">
    <w:abstractNumId w:val="11"/>
  </w:num>
  <w:num w:numId="17">
    <w:abstractNumId w:val="8"/>
  </w:num>
  <w:num w:numId="18">
    <w:abstractNumId w:val="17"/>
  </w:num>
  <w:num w:numId="19">
    <w:abstractNumId w:val="19"/>
  </w:num>
  <w:num w:numId="20">
    <w:abstractNumId w:val="13"/>
  </w:num>
  <w:num w:numId="21">
    <w:abstractNumId w:val="3"/>
  </w:num>
  <w:num w:numId="22">
    <w:abstractNumId w:val="22"/>
  </w:num>
  <w:num w:numId="23">
    <w:abstractNumId w:val="22"/>
  </w:num>
  <w:num w:numId="24">
    <w:abstractNumId w:val="9"/>
  </w:num>
  <w:num w:numId="25">
    <w:abstractNumId w:val="22"/>
  </w:num>
  <w:num w:numId="26">
    <w:abstractNumId w:val="0"/>
  </w:num>
  <w:num w:numId="27">
    <w:abstractNumId w:val="15"/>
  </w:num>
  <w:num w:numId="28">
    <w:abstractNumId w:val="23"/>
  </w:num>
  <w:num w:numId="29">
    <w:abstractNumId w:val="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7582"/>
    <w:rsid w:val="00037D31"/>
    <w:rsid w:val="00041B29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C4018"/>
    <w:rsid w:val="000D2E71"/>
    <w:rsid w:val="000D5C71"/>
    <w:rsid w:val="000E2747"/>
    <w:rsid w:val="000E6C69"/>
    <w:rsid w:val="000E754E"/>
    <w:rsid w:val="000E7CED"/>
    <w:rsid w:val="000F1143"/>
    <w:rsid w:val="00100060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91F69"/>
    <w:rsid w:val="00192010"/>
    <w:rsid w:val="001B0149"/>
    <w:rsid w:val="001B62A5"/>
    <w:rsid w:val="001D08B9"/>
    <w:rsid w:val="001D1602"/>
    <w:rsid w:val="001D585E"/>
    <w:rsid w:val="001E10B1"/>
    <w:rsid w:val="001E4EA0"/>
    <w:rsid w:val="002000BF"/>
    <w:rsid w:val="00201B5F"/>
    <w:rsid w:val="00216386"/>
    <w:rsid w:val="002474AB"/>
    <w:rsid w:val="00261C79"/>
    <w:rsid w:val="002659E5"/>
    <w:rsid w:val="002667BB"/>
    <w:rsid w:val="0026726E"/>
    <w:rsid w:val="0026764C"/>
    <w:rsid w:val="00283117"/>
    <w:rsid w:val="00291F77"/>
    <w:rsid w:val="00292642"/>
    <w:rsid w:val="002B3333"/>
    <w:rsid w:val="002D28C0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5937"/>
    <w:rsid w:val="00382698"/>
    <w:rsid w:val="003875F6"/>
    <w:rsid w:val="003956C8"/>
    <w:rsid w:val="003C360D"/>
    <w:rsid w:val="003E264E"/>
    <w:rsid w:val="003E6732"/>
    <w:rsid w:val="00401A0E"/>
    <w:rsid w:val="0040224F"/>
    <w:rsid w:val="004134F5"/>
    <w:rsid w:val="00420765"/>
    <w:rsid w:val="00425E44"/>
    <w:rsid w:val="00441272"/>
    <w:rsid w:val="004511C0"/>
    <w:rsid w:val="004540C5"/>
    <w:rsid w:val="00460044"/>
    <w:rsid w:val="004614A4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1259"/>
    <w:rsid w:val="004D53C5"/>
    <w:rsid w:val="004F0472"/>
    <w:rsid w:val="004F49AC"/>
    <w:rsid w:val="00513178"/>
    <w:rsid w:val="0051481C"/>
    <w:rsid w:val="00525EBE"/>
    <w:rsid w:val="0052756F"/>
    <w:rsid w:val="0054325D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600F63"/>
    <w:rsid w:val="006056E7"/>
    <w:rsid w:val="00614CF1"/>
    <w:rsid w:val="00632C29"/>
    <w:rsid w:val="00636E89"/>
    <w:rsid w:val="00637D6A"/>
    <w:rsid w:val="00654176"/>
    <w:rsid w:val="006568E3"/>
    <w:rsid w:val="00663EA4"/>
    <w:rsid w:val="00665FB0"/>
    <w:rsid w:val="00686BF4"/>
    <w:rsid w:val="006902AB"/>
    <w:rsid w:val="006B1E43"/>
    <w:rsid w:val="006B738E"/>
    <w:rsid w:val="006C0B72"/>
    <w:rsid w:val="006C111B"/>
    <w:rsid w:val="006C286A"/>
    <w:rsid w:val="006D2ED0"/>
    <w:rsid w:val="006E4284"/>
    <w:rsid w:val="00710754"/>
    <w:rsid w:val="007422FF"/>
    <w:rsid w:val="00744D86"/>
    <w:rsid w:val="007456AF"/>
    <w:rsid w:val="007479E3"/>
    <w:rsid w:val="00747AAC"/>
    <w:rsid w:val="007531C8"/>
    <w:rsid w:val="00764765"/>
    <w:rsid w:val="00775E37"/>
    <w:rsid w:val="00780A63"/>
    <w:rsid w:val="007C32A6"/>
    <w:rsid w:val="007D20DE"/>
    <w:rsid w:val="007D2C37"/>
    <w:rsid w:val="007E3470"/>
    <w:rsid w:val="007F4544"/>
    <w:rsid w:val="00807CE1"/>
    <w:rsid w:val="00810954"/>
    <w:rsid w:val="00823140"/>
    <w:rsid w:val="00835D89"/>
    <w:rsid w:val="00837D8E"/>
    <w:rsid w:val="00840E79"/>
    <w:rsid w:val="0084371F"/>
    <w:rsid w:val="008476F6"/>
    <w:rsid w:val="00885DBA"/>
    <w:rsid w:val="0089274D"/>
    <w:rsid w:val="008A299D"/>
    <w:rsid w:val="008A5F84"/>
    <w:rsid w:val="008A7CD8"/>
    <w:rsid w:val="008B5094"/>
    <w:rsid w:val="008B72EB"/>
    <w:rsid w:val="008C71CE"/>
    <w:rsid w:val="008D0376"/>
    <w:rsid w:val="008D1669"/>
    <w:rsid w:val="008D5BFE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82819"/>
    <w:rsid w:val="00987A0C"/>
    <w:rsid w:val="00991054"/>
    <w:rsid w:val="00992E7E"/>
    <w:rsid w:val="009A44EC"/>
    <w:rsid w:val="009A4C60"/>
    <w:rsid w:val="009A6B80"/>
    <w:rsid w:val="009A7042"/>
    <w:rsid w:val="009A731C"/>
    <w:rsid w:val="009F1ACF"/>
    <w:rsid w:val="00A00FD3"/>
    <w:rsid w:val="00A03728"/>
    <w:rsid w:val="00A1213F"/>
    <w:rsid w:val="00A4610D"/>
    <w:rsid w:val="00A47AE2"/>
    <w:rsid w:val="00A51FF2"/>
    <w:rsid w:val="00A71E9A"/>
    <w:rsid w:val="00A96B8B"/>
    <w:rsid w:val="00AA3FF3"/>
    <w:rsid w:val="00AA4C67"/>
    <w:rsid w:val="00AA5F7C"/>
    <w:rsid w:val="00AA6559"/>
    <w:rsid w:val="00AB0B20"/>
    <w:rsid w:val="00AB21C1"/>
    <w:rsid w:val="00AB4CAC"/>
    <w:rsid w:val="00AD5AC9"/>
    <w:rsid w:val="00AE0AFE"/>
    <w:rsid w:val="00AE2FC3"/>
    <w:rsid w:val="00AE3418"/>
    <w:rsid w:val="00AF1272"/>
    <w:rsid w:val="00AF5743"/>
    <w:rsid w:val="00B138AF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E0836"/>
    <w:rsid w:val="00BE14C7"/>
    <w:rsid w:val="00BE1B55"/>
    <w:rsid w:val="00BE22BF"/>
    <w:rsid w:val="00C105EF"/>
    <w:rsid w:val="00C177BB"/>
    <w:rsid w:val="00C202EF"/>
    <w:rsid w:val="00C20B4A"/>
    <w:rsid w:val="00C20F37"/>
    <w:rsid w:val="00C265E7"/>
    <w:rsid w:val="00C27DE2"/>
    <w:rsid w:val="00C41766"/>
    <w:rsid w:val="00C645EC"/>
    <w:rsid w:val="00C70821"/>
    <w:rsid w:val="00C75FB9"/>
    <w:rsid w:val="00C80D68"/>
    <w:rsid w:val="00CA3866"/>
    <w:rsid w:val="00CA3F61"/>
    <w:rsid w:val="00CB3A80"/>
    <w:rsid w:val="00CC46AE"/>
    <w:rsid w:val="00CC5E9C"/>
    <w:rsid w:val="00CC5F84"/>
    <w:rsid w:val="00CD0078"/>
    <w:rsid w:val="00CE44EA"/>
    <w:rsid w:val="00CF0958"/>
    <w:rsid w:val="00CF0A0E"/>
    <w:rsid w:val="00D0442E"/>
    <w:rsid w:val="00D2322C"/>
    <w:rsid w:val="00D25D11"/>
    <w:rsid w:val="00D55D31"/>
    <w:rsid w:val="00D57687"/>
    <w:rsid w:val="00D57B7F"/>
    <w:rsid w:val="00D602BF"/>
    <w:rsid w:val="00D87338"/>
    <w:rsid w:val="00D90EDE"/>
    <w:rsid w:val="00D95E34"/>
    <w:rsid w:val="00DA26DC"/>
    <w:rsid w:val="00DA55C9"/>
    <w:rsid w:val="00DF022F"/>
    <w:rsid w:val="00DF0A53"/>
    <w:rsid w:val="00DF3909"/>
    <w:rsid w:val="00E05C35"/>
    <w:rsid w:val="00E374D2"/>
    <w:rsid w:val="00E4008B"/>
    <w:rsid w:val="00E550C2"/>
    <w:rsid w:val="00E566F6"/>
    <w:rsid w:val="00E63E9D"/>
    <w:rsid w:val="00E646C0"/>
    <w:rsid w:val="00E82038"/>
    <w:rsid w:val="00EA2259"/>
    <w:rsid w:val="00EA3BF3"/>
    <w:rsid w:val="00ED1F45"/>
    <w:rsid w:val="00ED5C4D"/>
    <w:rsid w:val="00EF6F93"/>
    <w:rsid w:val="00F01D6B"/>
    <w:rsid w:val="00F10DA4"/>
    <w:rsid w:val="00F17CEC"/>
    <w:rsid w:val="00F21142"/>
    <w:rsid w:val="00F37628"/>
    <w:rsid w:val="00F45D1F"/>
    <w:rsid w:val="00F5201F"/>
    <w:rsid w:val="00F615CD"/>
    <w:rsid w:val="00F637E1"/>
    <w:rsid w:val="00F72499"/>
    <w:rsid w:val="00F75C44"/>
    <w:rsid w:val="00F80161"/>
    <w:rsid w:val="00F825D5"/>
    <w:rsid w:val="00FC077B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1FA18F7A"/>
  <w15:docId w15:val="{BA01DF47-4657-4448-87A9-4270E879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ritecnofertilizant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6A3F-DEAE-4ADD-8958-F067A506C7E4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2.xml><?xml version="1.0" encoding="utf-8"?>
<ds:datastoreItem xmlns:ds="http://schemas.openxmlformats.org/officeDocument/2006/customXml" ds:itemID="{85640974-26A0-41CA-8507-9630F4B09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0C905-DEFE-466B-A642-F6354034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4A046-1236-4F51-AB49-35B23E1B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2</cp:revision>
  <cp:lastPrinted>2019-10-23T08:51:00Z</cp:lastPrinted>
  <dcterms:created xsi:type="dcterms:W3CDTF">2021-06-29T14:31:00Z</dcterms:created>
  <dcterms:modified xsi:type="dcterms:W3CDTF">2021-06-29T14:31:00Z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95fd41ba-ca09-4006-a33b-f77402daaeb1</vt:lpwstr>
  </property>
</Properties>
</file>