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9DA3" w14:textId="0CBB625C" w:rsidR="00F37628" w:rsidRPr="00F37628" w:rsidRDefault="00BE6D60" w:rsidP="009151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B29EA" wp14:editId="7F44C80C">
                <wp:simplePos x="0" y="0"/>
                <wp:positionH relativeFrom="column">
                  <wp:posOffset>224155</wp:posOffset>
                </wp:positionH>
                <wp:positionV relativeFrom="paragraph">
                  <wp:posOffset>4599305</wp:posOffset>
                </wp:positionV>
                <wp:extent cx="2609850" cy="631825"/>
                <wp:effectExtent l="0" t="0" r="4445" b="0"/>
                <wp:wrapNone/>
                <wp:docPr id="1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CFDA" w14:textId="77777777" w:rsidR="009A4646" w:rsidRPr="00D572C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448CAF0B" w14:textId="77777777" w:rsidR="009A4646" w:rsidRPr="00D572C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4241275" w14:textId="77777777" w:rsidR="009A4646" w:rsidRPr="00D572CA" w:rsidRDefault="009A4646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6E50E0F" w14:textId="77777777" w:rsidR="009A4646" w:rsidRPr="000248F8" w:rsidRDefault="009A4646" w:rsidP="00E75B4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C594372" w14:textId="77777777" w:rsidR="009A4646" w:rsidRPr="00170457" w:rsidRDefault="009A4646" w:rsidP="008214B9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1205SK10SLO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777D38C3" w14:textId="77777777" w:rsidR="009A4646" w:rsidRPr="000248F8" w:rsidRDefault="009A4646" w:rsidP="00E75B4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29EA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17.65pt;margin-top:362.15pt;width:205.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ab8wEAAMcDAAAOAAAAZHJzL2Uyb0RvYy54bWysU9uO0zAQfUfiHyy/06SBlm7UdLV0tQhp&#10;uUi7fIBrO4lF4jFjt0n5esZOWwq8IV6s8Xh8fObM8fp27Dt20OgN2IrPZzln2kpQxjYV//r88GrF&#10;mQ/CKtGB1RU/as9vNy9frAdX6gJa6JRGRiDWl4OreBuCK7PMy1b3ws/AaUuHNWAvAm2xyRSKgdD7&#10;LivyfJkNgMohSO09Ze+nQ75J+HWtZfhc114H1lWcuIW0Ylp3cc02a1E2KFxr5ImG+AcWvTCWHr1A&#10;3Ysg2B7NX1C9kQge6jCT0GdQ10bq1AN1M8//6OapFU6nXkgc7y4y+f8HKz8dviAzimY358yKnma0&#10;3QuFwJRmQY8BWDGPMg3Ol1T95Kg+jO9gpCupZe8eQX7zzMK2FbbRd4gwtFooopluZldXJxwfQXbD&#10;R1D0nNgHSEBjjX3UkFRhhE7jOl5GRESYpGSxzG9WCzqSdLZ8PV8Vi0guE+X5tkMf3mvoWQwqjmSB&#10;hC4Ojz5MpeeS+JiFB9N1yQad/S1BmDGT2EfCE/Uw7saTGjtQR+oDYXIV/QIKWsAfnA3kqIr773uB&#10;mrPugyUtov1S8GbxtqANnrO766ywkiAqHjibwm2Y7Lp3aJqWXphUt3BHutUmtRQFntic+JJbkign&#10;Z0c7Xu9T1a//t/kJAAD//wMAUEsDBBQABgAIAAAAIQBijZ6N3QAAAAoBAAAPAAAAZHJzL2Rvd25y&#10;ZXYueG1sTI/BToQwEIbvJr5DMybe3CIgIkvZGJPNehV9gEK7wEqn2BaWfXvHk3v7J/Pln2/K3WpG&#10;tmjnB4sCHjcRMI2tVQN2Ar4+9w85MB8kKjla1AIu2sOuur0pZaHsGT/0UoeOUQn6QgroQ5gKzn3b&#10;ayP9xk4aaXe0zshAo+u4cvJM5WbkcRRl3MgB6UIvJ/3W6/a7no2A5ec0r++qce7leMiGZn+oLwkK&#10;cX+3vm6BBb2Gfxj+9EkdKnJq7IzKs1FA8pQQKeA5TikQkKYZhUZAHic58Krk1y9UvwAAAP//AwBQ&#10;SwECLQAUAAYACAAAACEAtoM4kv4AAADhAQAAEwAAAAAAAAAAAAAAAAAAAAAAW0NvbnRlbnRfVHlw&#10;ZXNdLnhtbFBLAQItABQABgAIAAAAIQA4/SH/1gAAAJQBAAALAAAAAAAAAAAAAAAAAC8BAABfcmVs&#10;cy8ucmVsc1BLAQItABQABgAIAAAAIQB4x7ab8wEAAMcDAAAOAAAAAAAAAAAAAAAAAC4CAABkcnMv&#10;ZTJvRG9jLnhtbFBLAQItABQABgAIAAAAIQBijZ6N3QAAAAoBAAAPAAAAAAAAAAAAAAAAAE0EAABk&#10;cnMvZG93bnJldi54bWxQSwUGAAAAAAQABADzAAAAVwUAAAAA&#10;" filled="f" stroked="f" strokecolor="#7f7f7f [1612]" strokeweight=".5pt">
                <v:textbox inset="0,,0">
                  <w:txbxContent>
                    <w:p w14:paraId="1A22CFDA" w14:textId="77777777" w:rsidR="009A4646" w:rsidRPr="00D572C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448CAF0B" w14:textId="77777777" w:rsidR="009A4646" w:rsidRPr="00D572C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4241275" w14:textId="77777777" w:rsidR="009A4646" w:rsidRPr="00D572CA" w:rsidRDefault="009A4646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6E50E0F" w14:textId="77777777" w:rsidR="009A4646" w:rsidRPr="000248F8" w:rsidRDefault="009A4646" w:rsidP="00E75B4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C594372" w14:textId="77777777" w:rsidR="009A4646" w:rsidRPr="00170457" w:rsidRDefault="009A4646" w:rsidP="008214B9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1205SK10SLO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777D38C3" w14:textId="77777777" w:rsidR="009A4646" w:rsidRPr="000248F8" w:rsidRDefault="009A4646" w:rsidP="00E75B4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CD8" w:rsidRPr="00686BF4">
        <w:rPr>
          <w:rFonts w:ascii="Arial" w:hAnsi="Arial" w:cs="Arial"/>
          <w:b/>
          <w:iCs/>
          <w:noProof/>
          <w:sz w:val="15"/>
          <w:szCs w:val="15"/>
          <w:u w:val="single"/>
        </w:rPr>
        <w:drawing>
          <wp:anchor distT="0" distB="0" distL="114300" distR="114300" simplePos="0" relativeHeight="251704320" behindDoc="0" locked="0" layoutInCell="1" allowOverlap="1" wp14:anchorId="4A93DC96" wp14:editId="25823385">
            <wp:simplePos x="0" y="0"/>
            <wp:positionH relativeFrom="column">
              <wp:posOffset>4514752</wp:posOffset>
            </wp:positionH>
            <wp:positionV relativeFrom="paragraph">
              <wp:posOffset>3148965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EMPRESAS1\NACIONALES\NEW AF\1A MARKETING  Y VARIOS\A3  SOPORTE GRAFICO\A31  GENERAL (IDIOMAS)\A313 ETIQUETAS\ETIQUETAS OK\Fondo\Logos\Organix_seria2-02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F44AB" wp14:editId="0A5ED6A6">
                <wp:simplePos x="0" y="0"/>
                <wp:positionH relativeFrom="column">
                  <wp:posOffset>5718810</wp:posOffset>
                </wp:positionH>
                <wp:positionV relativeFrom="paragraph">
                  <wp:posOffset>1076960</wp:posOffset>
                </wp:positionV>
                <wp:extent cx="620395" cy="466090"/>
                <wp:effectExtent l="3810" t="0" r="4445" b="190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B3EBD" w14:textId="77777777" w:rsidR="009A4646" w:rsidRPr="0047743E" w:rsidRDefault="009A4646" w:rsidP="002152C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4AB" id="Text Box 21" o:spid="_x0000_s1027" type="#_x0000_t202" style="position:absolute;margin-left:450.3pt;margin-top:84.8pt;width:48.85pt;height:3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K9AEAAM0DAAAOAAAAZHJzL2Uyb0RvYy54bWysU9uO0zAQfUfiHyy/06ShW2jUdLXsahHS&#10;cpF2+QDHsROLxGPGbpPy9Yydbinwhnix7Jnx8TlnxtvraejZQaE3YCu+XOScKSuhMbat+Nen+1dv&#10;OfNB2Eb0YFXFj8rz693LF9vRlaqADvpGISMQ68vRVbwLwZVZ5mWnBuEX4JSlpAYcRKAjtlmDYiT0&#10;oc+KPF9nI2DjEKTynqJ3c5LvEr7WSobPWnsVWF9x4hbSimmt45rttqJsUbjOyBMN8Q8sBmEsPXqG&#10;uhNBsD2av6AGIxE86LCQMGSgtZEqaSA1y/wPNY+dcCppIXO8O9vk/x+s/HT4gsw0Fd9wZsVALXpS&#10;U2DvYGLFMtozOl9S1aOjujBRnNqcpHr3APKbZxZuO2FbdYMIY6dEQ/TSzezi6ozjI0g9foSG3hH7&#10;AAlo0jhE78gNRujUpuO5NZGLpOC6yF9vrjiTlFqt1/kmtS4T5fNlhz68VzCwuKk4UucTuDg8+EAy&#10;qPS5JL5l4d70fep+b38LUGGMJPKR78w8TPWUbDp7UkNzJDUI80zRH6BNB/iDs5HmqeL++16g4qz/&#10;YMmRzXK1igOYDqurNwUd8DJTX2aElQRV8cDZvL0N89DuHZq2o5fmHli4IRe1SQqj3TOrE32amST8&#10;NN9xKC/PqerXL9z9BAAA//8DAFBLAwQUAAYACAAAACEABMfOF94AAAALAQAADwAAAGRycy9kb3du&#10;cmV2LnhtbEyPTU/DMAyG70j8h8iTuLFkH0xLaTohEFcQY5u0W9Z4bUXjVE22ln+POcHN1vvq8eN8&#10;M/pWXLGPTSADs6kCgVQG11BlYPf5er8GEZMlZ9tAaOAbI2yK25vcZi4M9IHXbaoEQyhm1kCdUpdJ&#10;GcsavY3T0CFxdg69t4nXvpKutwPDfSvnSq2ktw3xhdp2+Fxj+bW9eAP7t/PxsFTv1Yt/6IYwKkle&#10;S2PuJuPTI4iEY/orw68+q0PBTqdwIRdFa0AznascrDQP3NB6vQBxMjBfLhTIIpf/fyh+AAAA//8D&#10;AFBLAQItABQABgAIAAAAIQC2gziS/gAAAOEBAAATAAAAAAAAAAAAAAAAAAAAAABbQ29udGVudF9U&#10;eXBlc10ueG1sUEsBAi0AFAAGAAgAAAAhADj9If/WAAAAlAEAAAsAAAAAAAAAAAAAAAAALwEAAF9y&#10;ZWxzLy5yZWxzUEsBAi0AFAAGAAgAAAAhAO4iKwr0AQAAzQMAAA4AAAAAAAAAAAAAAAAALgIAAGRy&#10;cy9lMm9Eb2MueG1sUEsBAi0AFAAGAAgAAAAhAATHzhfeAAAACwEAAA8AAAAAAAAAAAAAAAAATgQA&#10;AGRycy9kb3ducmV2LnhtbFBLBQYAAAAABAAEAPMAAABZBQAAAAA=&#10;" filled="f" stroked="f">
                <v:textbox>
                  <w:txbxContent>
                    <w:p w14:paraId="4A0B3EBD" w14:textId="77777777" w:rsidR="009A4646" w:rsidRPr="0047743E" w:rsidRDefault="009A4646" w:rsidP="002152C4">
                      <w:pPr>
                        <w:jc w:val="center"/>
                        <w:rPr>
                          <w:rFonts w:ascii="Arial Black" w:hAnsi="Arial Black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i/>
                          <w:noProof/>
                          <w:sz w:val="32"/>
                          <w:szCs w:val="32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FA154E" wp14:editId="69E48DCA">
                <wp:simplePos x="0" y="0"/>
                <wp:positionH relativeFrom="column">
                  <wp:posOffset>2505075</wp:posOffset>
                </wp:positionH>
                <wp:positionV relativeFrom="paragraph">
                  <wp:posOffset>59055</wp:posOffset>
                </wp:positionV>
                <wp:extent cx="3176905" cy="839470"/>
                <wp:effectExtent l="0" t="1905" r="444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43620" w14:textId="77777777" w:rsidR="009A4646" w:rsidRPr="00780A71" w:rsidRDefault="009A4646" w:rsidP="002152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BCD506D" w14:textId="77777777" w:rsidR="009A4646" w:rsidRPr="00D80D1C" w:rsidRDefault="009A4646" w:rsidP="002152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A154E" id="Text Box 20" o:spid="_x0000_s1028" type="#_x0000_t202" style="position:absolute;margin-left:197.25pt;margin-top:4.65pt;width:250.15pt;height:66.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Px9wEAAM4DAAAOAAAAZHJzL2Uyb0RvYy54bWysU9tu2zAMfR+wfxD0vthJ06Yx4hRdiwwD&#10;ugvQ7gMYWY6F2aJGKbGzrx+lXJptb8NeBImkjs45pBZ3Q9eKnSZv0JZyPMql0FZhZeymlN9eVu9u&#10;pfABbAUtWl3Kvfbybvn2zaJ3hZ5gg22lSTCI9UXvStmE4Ios86rRHfgROm05WSN1EPhIm6wi6Bm9&#10;a7NJnt9kPVLlCJX2nqOPh6RcJvy61ip8qWuvg2hLydxCWimt67hmywUUGwLXGHWkAf/AogNj+dEz&#10;1CMEEFsyf0F1RhF6rMNIYZdhXRulkwZWM87/UPPcgNNJC5vj3dkm//9g1efdVxKmKiU3ykLHLXrR&#10;QxDvcRCTZE/vfMFVz47rwsBxbnOS6t0Tqu9eWHxowG70PRH2jYaK6Y2jsdnF1dgQX/gIsu4/YcXv&#10;wDZgAhpq6qJ37IZgdG7T/tyayEVx8Go8u5nn11Iozt1ezaezRC6D4nTbkQ8fNHYibkpJ3PqEDrsn&#10;HyIbKE4l8TGLK9O2qf2t/S3AhTGS2EfCB+phWA/Jp0mUFsWssdqzHMLDUPEn4E2D9FOKngeqlP7H&#10;FkhL0X60bMl8PJ3GCUyH6fWM3RV0mVlfZsAqhiplkOKwfQiHqd06MpuGXzo14Z5tXJmk8JXVkT4P&#10;TRJ+HPA4lZfnVPX6DZe/AAAA//8DAFBLAwQUAAYACAAAACEAKAYKR94AAAAJAQAADwAAAGRycy9k&#10;b3ducmV2LnhtbEyPwU7DMBBE70j8g7VI3KjTNoUmxKkq1JYjUCLObrwkEfHait00/D3LCY6reZp9&#10;U2wm24sRh9A5UjCfJSCQamc6ahRU7/u7NYgQNRndO0IF3xhgU15fFTo37kJvOB5jI7iEQq4VtDH6&#10;XMpQt2h1mDmPxNmnG6yOfA6NNIO+cLnt5SJJ7qXVHfGHVnt8arH+Op6tAh/94eF5eHnd7vZjUn0c&#10;qkXX7JS6vZm2jyAiTvEPhl99VoeSnU7uTCaIXsEyS1eMKsiWIDhfZylPOTGYzlcgy0L+X1D+AAAA&#10;//8DAFBLAQItABQABgAIAAAAIQC2gziS/gAAAOEBAAATAAAAAAAAAAAAAAAAAAAAAABbQ29udGVu&#10;dF9UeXBlc10ueG1sUEsBAi0AFAAGAAgAAAAhADj9If/WAAAAlAEAAAsAAAAAAAAAAAAAAAAALwEA&#10;AF9yZWxzLy5yZWxzUEsBAi0AFAAGAAgAAAAhAC5JU/H3AQAAzgMAAA4AAAAAAAAAAAAAAAAALgIA&#10;AGRycy9lMm9Eb2MueG1sUEsBAi0AFAAGAAgAAAAhACgGCkfeAAAACQEAAA8AAAAAAAAAAAAAAAAA&#10;UQQAAGRycy9kb3ducmV2LnhtbFBLBQYAAAAABAAEAPMAAABcBQAAAAA=&#10;" filled="f" stroked="f">
                <v:textbox style="mso-fit-shape-to-text:t">
                  <w:txbxContent>
                    <w:p w14:paraId="48F43620" w14:textId="77777777" w:rsidR="009A4646" w:rsidRPr="00780A71" w:rsidRDefault="009A4646" w:rsidP="002152C4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5BCD506D" w14:textId="77777777" w:rsidR="009A4646" w:rsidRPr="00D80D1C" w:rsidRDefault="009A4646" w:rsidP="002152C4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05297" wp14:editId="39887865">
                <wp:simplePos x="0" y="0"/>
                <wp:positionH relativeFrom="column">
                  <wp:posOffset>7174865</wp:posOffset>
                </wp:positionH>
                <wp:positionV relativeFrom="paragraph">
                  <wp:posOffset>639445</wp:posOffset>
                </wp:positionV>
                <wp:extent cx="2462530" cy="426720"/>
                <wp:effectExtent l="2540" t="0" r="190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EF65" w14:textId="77777777" w:rsidR="009A4646" w:rsidRPr="00845782" w:rsidRDefault="009A4646" w:rsidP="0084578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5297" id="Text Box 2" o:spid="_x0000_s1029" type="#_x0000_t202" style="position:absolute;margin-left:564.95pt;margin-top:50.35pt;width:193.9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mm6wEAAL0DAAAOAAAAZHJzL2Uyb0RvYy54bWysU9tu2zAMfR+wfxD0vjhxu2ww4hRdiw4D&#10;ugvQ7gNoWY6F2aJGKbGzrx8lx1m3vRV9EShejg4Pqc3V2HfioMkbtKVcLZZSaKuwNnZXyu+Pd2/e&#10;S+ED2Bo6tLqUR+3l1fb1q83gCp1ji12tSTCI9cXgStmG4Ios86rVPfgFOm052CD1EPhKu6wmGBi9&#10;77J8uVxnA1LtCJX2nr23U1BuE37TaBW+No3XQXSlZG4hnZTOKp7ZdgPFjsC1Rp1owDNY9GAsP3qG&#10;uoUAYk/mP6jeKEKPTVgo7DNsGqN06oG7WS3/6eahBadTLyyOd2eZ/MvBqi+HbyRMXcq1FBZ6HtGj&#10;HoP4gKPIozqD8wUnPThOCyO7ecqpU+/uUf3wwuJNC3anr4lwaDXUzG4VK7MnpROOjyDV8Blrfgb2&#10;ARPQ2FAfpWMxBKPzlI7nyUQqip355Tp/e8EhxbHLfP0uT6PLoJirHfnwUWMvolFK4skndDjc+xDZ&#10;QDGnxMcs3pmuS9Pv7F8OToyexD4SnqiHsRqTTBezKBXWR26HcNop/gNstEi/pBh4n0rpf+6BtBTd&#10;J8uSxOWbDZqNajbAKi4tZZBiMm/CtKR7R2bXMvIkusVrlq0xqaOo78TiRJd3JDV62ue4hE/vKevP&#10;r9v+BgAA//8DAFBLAwQUAAYACAAAACEAlkSfxt4AAAANAQAADwAAAGRycy9kb3ducmV2LnhtbEyP&#10;zU7DMBCE70i8g7VI3KidIpof4lRVJU4gUFsewImXJCJeR7HbhLdne4LbjHY0+025XdwgLjiF3pOG&#10;ZKVAIDXe9tRq+Dy9PGQgQjRkzeAJNfxggG11e1OawvqZDng5xlZwCYXCaOhiHAspQ9OhM2HlRyS+&#10;ffnJmch2aqWdzMzlbpBrpTbSmZ74Q2dG3HfYfB/PTsNrmsn5I87v+f6gdjKrp7flsdb6/m7ZPYOI&#10;uMS/MFzxGR0qZqr9mWwQA/tkneecZaVUCuIaeUpSVjWrTZqDrEr5f0X1CwAA//8DAFBLAQItABQA&#10;BgAIAAAAIQC2gziS/gAAAOEBAAATAAAAAAAAAAAAAAAAAAAAAABbQ29udGVudF9UeXBlc10ueG1s&#10;UEsBAi0AFAAGAAgAAAAhADj9If/WAAAAlAEAAAsAAAAAAAAAAAAAAAAALwEAAF9yZWxzLy5yZWxz&#10;UEsBAi0AFAAGAAgAAAAhAEANiabrAQAAvQMAAA4AAAAAAAAAAAAAAAAALgIAAGRycy9lMm9Eb2Mu&#10;eG1sUEsBAi0AFAAGAAgAAAAhAJZEn8beAAAADQEAAA8AAAAAAAAAAAAAAAAARQQAAGRycy9kb3du&#10;cmV2LnhtbFBLBQYAAAAABAAEAPMAAABQBQAAAAA=&#10;" filled="f" stroked="f" strokecolor="#7f7f7f [1612]">
                <v:textbox inset="0,0,0,0">
                  <w:txbxContent>
                    <w:p w14:paraId="232BEF65" w14:textId="77777777" w:rsidR="009A4646" w:rsidRPr="00845782" w:rsidRDefault="009A4646" w:rsidP="0084578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D2B11" wp14:editId="74F6C2D5">
                <wp:simplePos x="0" y="0"/>
                <wp:positionH relativeFrom="column">
                  <wp:posOffset>6783705</wp:posOffset>
                </wp:positionH>
                <wp:positionV relativeFrom="paragraph">
                  <wp:posOffset>869950</wp:posOffset>
                </wp:positionV>
                <wp:extent cx="2921635" cy="4621530"/>
                <wp:effectExtent l="1905" t="1270" r="635" b="0"/>
                <wp:wrapNone/>
                <wp:docPr id="4" name="Text Box 4" descr="Título: Tabla cultiv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8E6D" w14:textId="77777777" w:rsidR="009A4646" w:rsidRPr="00155F76" w:rsidRDefault="009A4646" w:rsidP="00155F76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78D8C4" w14:textId="77777777" w:rsidR="009A4646" w:rsidRPr="00155F76" w:rsidRDefault="009A4646" w:rsidP="00155F76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E20CA11" w14:textId="77777777" w:rsidR="009A4646" w:rsidRPr="009A4646" w:rsidRDefault="009A4646" w:rsidP="00155F76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4646"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  <w:lang w:val="en-US"/>
                              </w:rPr>
                              <w:t>DÁVKOVANIE A SPÔSOB POUŽITIA</w:t>
                            </w:r>
                          </w:p>
                          <w:p w14:paraId="4AF4D98C" w14:textId="77777777" w:rsidR="009A4646" w:rsidRPr="009A4646" w:rsidRDefault="009A4646" w:rsidP="00155F76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A4646">
                              <w:rPr>
                                <w:rStyle w:val="shorttext"/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sk-SK"/>
                              </w:rPr>
                              <w:t xml:space="preserve">Listová aplikácia : </w:t>
                            </w:r>
                            <w:r w:rsidRPr="009A4646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fr-FR"/>
                              </w:rPr>
                              <w:t>0,3 % (300 ml do 100l vody).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3326"/>
                            </w:tblGrid>
                            <w:tr w:rsidR="009A4646" w:rsidRPr="009A4646" w14:paraId="068BFD05" w14:textId="77777777" w:rsidTr="00155F7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4AB4F0" w14:textId="77777777" w:rsidR="009A4646" w:rsidRPr="00826698" w:rsidRDefault="009A4646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26698"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sk-SK"/>
                                    </w:rPr>
                                    <w:t>PLODINA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30C364E" w14:textId="77777777" w:rsidR="009A4646" w:rsidRPr="00826698" w:rsidRDefault="00826698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26698"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</w:rPr>
                                    <w:t>APLIKÁCIA</w:t>
                                  </w:r>
                                </w:p>
                              </w:tc>
                            </w:tr>
                            <w:tr w:rsidR="009A4646" w:rsidRPr="00155F76" w14:paraId="4721D3F8" w14:textId="77777777" w:rsidTr="00155F7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3766283" w14:textId="77777777" w:rsidR="009A4646" w:rsidRPr="00826698" w:rsidRDefault="00826698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CI"/>
                                    </w:rPr>
                                  </w:pPr>
                                  <w:r w:rsidRPr="00826698">
                                    <w:rPr>
                                      <w:rFonts w:asciiTheme="minorBidi" w:hAnsiTheme="minorBidi" w:cstheme="minorBidi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k-SK"/>
                                    </w:rPr>
                                    <w:t>Mak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  <w:hideMark/>
                                </w:tcPr>
                                <w:p w14:paraId="2FAE272E" w14:textId="77777777" w:rsidR="009A4646" w:rsidRPr="00826698" w:rsidRDefault="009A4646" w:rsidP="00155F76">
                                  <w:pPr>
                                    <w:spacing w:line="360" w:lineRule="auto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826698">
                                    <w:rPr>
                                      <w:rFonts w:asciiTheme="minorBidi" w:hAnsiTheme="minorBidi" w:cstheme="minorBid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Aplikujte 2-3 aplikácie v rozmedzí 15 - 20 dní. Postupujte podľa pokynov obchodného poradcu. </w:t>
                                  </w:r>
                                </w:p>
                              </w:tc>
                            </w:tr>
                            <w:tr w:rsidR="009A4646" w:rsidRPr="00155F76" w14:paraId="1DA9B909" w14:textId="77777777" w:rsidTr="00155F7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7CDBD23" w14:textId="77777777" w:rsidR="009A4646" w:rsidRPr="00155F76" w:rsidRDefault="009A4646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55F76">
                                    <w:rPr>
                                      <w:rFonts w:asciiTheme="minorBidi" w:hAnsiTheme="minorBidi" w:cstheme="minorBidi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k-SK"/>
                                    </w:rPr>
                                    <w:t>Záhradné plodiny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hideMark/>
                                </w:tcPr>
                                <w:p w14:paraId="2ADDE512" w14:textId="77777777" w:rsidR="009A4646" w:rsidRPr="00155F76" w:rsidRDefault="009A4646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646" w:rsidRPr="00155F76" w14:paraId="6A1A8ABB" w14:textId="77777777" w:rsidTr="00155F76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2C4B6A" w14:textId="77777777" w:rsidR="009A4646" w:rsidRPr="00155F76" w:rsidRDefault="009A4646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55F76"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sk-SK"/>
                                    </w:rPr>
                                    <w:t>Obilniny, olejniny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hideMark/>
                                </w:tcPr>
                                <w:p w14:paraId="2555DD61" w14:textId="77777777" w:rsidR="009A4646" w:rsidRPr="00155F76" w:rsidRDefault="009A4646" w:rsidP="00155F76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9267E" w14:textId="77777777" w:rsidR="009A4646" w:rsidRPr="00155F76" w:rsidRDefault="009A4646" w:rsidP="00155F76">
                            <w:pPr>
                              <w:spacing w:line="360" w:lineRule="auto"/>
                              <w:ind w:right="183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C565B3B" w14:textId="77777777" w:rsidR="009A4646" w:rsidRPr="00155F76" w:rsidRDefault="009A4646" w:rsidP="00155F7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right="215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155F76"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02C740" wp14:editId="68A2B62B">
                                  <wp:extent cx="446405" cy="438785"/>
                                  <wp:effectExtent l="19050" t="0" r="0" b="0"/>
                                  <wp:docPr id="65" name="Imagen 10" descr="recyklovani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cyklovani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5F76">
                              <w:rPr>
                                <w:rFonts w:ascii="Arial" w:hAnsi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337A3E" wp14:editId="62E58891">
                                  <wp:extent cx="461010" cy="453390"/>
                                  <wp:effectExtent l="19050" t="0" r="0" b="0"/>
                                  <wp:docPr id="68" name="Imagen 11" descr="recyklova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cyklova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6CDC2" w14:textId="77777777" w:rsidR="009A4646" w:rsidRPr="00155F76" w:rsidRDefault="009A4646" w:rsidP="00155F76">
                            <w:pPr>
                              <w:pStyle w:val="Prrafodelista"/>
                              <w:spacing w:line="240" w:lineRule="auto"/>
                              <w:ind w:left="0" w:right="215"/>
                              <w:rPr>
                                <w:rFonts w:ascii="Arial" w:hAnsi="Arial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24077E5" w14:textId="77777777" w:rsidR="009A4646" w:rsidRPr="00155F76" w:rsidRDefault="009A4646" w:rsidP="00155F76">
                            <w:pPr>
                              <w:spacing w:line="240" w:lineRule="auto"/>
                              <w:ind w:right="215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E448606" w14:textId="77777777" w:rsidR="009A4646" w:rsidRPr="00155F76" w:rsidRDefault="009A4646" w:rsidP="00155F76">
                            <w:pPr>
                              <w:spacing w:line="240" w:lineRule="auto"/>
                              <w:ind w:right="215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05D67B5C" w14:textId="77777777" w:rsidR="009A4646" w:rsidRPr="00155F76" w:rsidRDefault="009A4646" w:rsidP="00155F76">
                            <w:pPr>
                              <w:ind w:right="21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473079" w14:textId="77777777" w:rsidR="009A4646" w:rsidRPr="00155F76" w:rsidRDefault="009A4646" w:rsidP="00E553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2B11" id="Text Box 4" o:spid="_x0000_s1030" type="#_x0000_t202" alt="Título: Tabla cultivos" style="position:absolute;margin-left:534.15pt;margin-top:68.5pt;width:230.05pt;height:3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+BBwIAAN4DAAAOAAAAZHJzL2Uyb0RvYy54bWysU1tu2zAQ/C/QOxD8r2U5idEKloM0QYoC&#10;6QOIe4AVRUlEKS5LUpbcO/UUvViWlO2m7V/RH2K55A5nZ4eb66nXbC+dV2hKni+WnEkjsFamLfmX&#10;3f2r15z5AKYGjUaW/CA9v96+fLEZbSFX2KGupWMEYnwx2pJ3Idgiy7zoZA9+gVYaOmzQ9RBo69qs&#10;djASeq+z1XK5zkZ0tXUopPeUvZsP+TbhN40U4VPTeBmYLjlxC2l1aa3imm03ULQObKfEkQb8A4se&#10;lKFHz1B3EIANTv0F1Svh0GMTFgL7DJtGCZl6oG7y5R/dPHZgZeqFxPH2LJP/f7Di4/6zY6ou+SVn&#10;Bnoa0U5Ogb3FiVGmll6QWrufP8KgsWA7qDQwMeig9uijeqP1BYE8WoIJE5WRC5IS3j6g+OqZwdsO&#10;TCtvnMOxk1AT+zxWZs9KZxwfQarxA9ZEA4aACWhqXB+lJbEYodMUD+fJRaqCkqs3q3x9ccWZoLPL&#10;9Sq/ukizzaA4lVvnwzuJPYtByR1ZI8HD/sGHSAeK05X4msF7pXWyhza/JehizCT6kfHMPUzVdNTx&#10;qEqF9YH6cTibjj4JBR2675yNZLiS+28DOMmZfm9Ik+jOU+BOQXUKwAgqLXngbA5vw+ziwTrVdoQ8&#10;q27whnRrVOooCjyzONIlE6VGj4aPLn2+T7d+fcvtEwAAAP//AwBQSwMEFAAGAAgAAAAhAJxe+8Lf&#10;AAAADQEAAA8AAABkcnMvZG93bnJldi54bWxMj01OwzAQhfdI3MEaJHbUpimpCXGqqhIrKlALB3Di&#10;IYmI7ch2m3B7pquym6f59H7KzWwHdsYQe+8UPC4EMHSNN71rFXx9vj5IYDFpZ/TgHSr4xQib6vam&#10;1IXxkzvg+ZhaRiYuFlpBl9JYcB6bDq2OCz+io9+3D1YnkqHlJuiJzO3Al0Lk3OreUUKnR9x12Pwc&#10;T1bB21ry6SNN78+7g9hyWYf9nNVK3d/N2xdgCed0heFSn6pDRZ1qf3ImsoG0yGVGLF3ZmlZdkKel&#10;XAGrFch8JYFXJf+/ovoDAAD//wMAUEsBAi0AFAAGAAgAAAAhALaDOJL+AAAA4QEAABMAAAAAAAAA&#10;AAAAAAAAAAAAAFtDb250ZW50X1R5cGVzXS54bWxQSwECLQAUAAYACAAAACEAOP0h/9YAAACUAQAA&#10;CwAAAAAAAAAAAAAAAAAvAQAAX3JlbHMvLnJlbHNQSwECLQAUAAYACAAAACEAcX1/gQcCAADeAwAA&#10;DgAAAAAAAAAAAAAAAAAuAgAAZHJzL2Uyb0RvYy54bWxQSwECLQAUAAYACAAAACEAnF77wt8AAAAN&#10;AQAADwAAAAAAAAAAAAAAAABhBAAAZHJzL2Rvd25yZXYueG1sUEsFBgAAAAAEAAQA8wAAAG0FAAAA&#10;AA==&#10;" filled="f" stroked="f" strokecolor="#7f7f7f [1612]">
                <v:textbox inset="0,0,0,0">
                  <w:txbxContent>
                    <w:p w14:paraId="76248E6D" w14:textId="77777777" w:rsidR="009A4646" w:rsidRPr="00155F76" w:rsidRDefault="009A4646" w:rsidP="00155F76">
                      <w:pPr>
                        <w:spacing w:line="360" w:lineRule="auto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378D8C4" w14:textId="77777777" w:rsidR="009A4646" w:rsidRPr="00155F76" w:rsidRDefault="009A4646" w:rsidP="00155F76">
                      <w:pPr>
                        <w:spacing w:line="360" w:lineRule="auto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E20CA11" w14:textId="77777777" w:rsidR="009A4646" w:rsidRPr="009A4646" w:rsidRDefault="009A4646" w:rsidP="00155F76">
                      <w:pPr>
                        <w:spacing w:line="360" w:lineRule="auto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A4646"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  <w:lang w:val="en-US"/>
                        </w:rPr>
                        <w:t>DÁVKOVANIE A SPÔSOB POUŽITIA</w:t>
                      </w:r>
                    </w:p>
                    <w:p w14:paraId="4AF4D98C" w14:textId="77777777" w:rsidR="009A4646" w:rsidRPr="009A4646" w:rsidRDefault="009A4646" w:rsidP="00155F76">
                      <w:pPr>
                        <w:spacing w:line="360" w:lineRule="auto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9A4646">
                        <w:rPr>
                          <w:rStyle w:val="shorttext"/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sk-SK"/>
                        </w:rPr>
                        <w:t xml:space="preserve">Listová aplikácia : </w:t>
                      </w:r>
                      <w:r w:rsidRPr="009A4646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fr-FR"/>
                        </w:rPr>
                        <w:t>0,3 % (300 ml do 100l vody).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3326"/>
                      </w:tblGrid>
                      <w:tr w:rsidR="009A4646" w:rsidRPr="009A4646" w14:paraId="068BFD05" w14:textId="77777777" w:rsidTr="00155F76">
                        <w:trPr>
                          <w:trHeight w:val="2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4AB4F0" w14:textId="77777777" w:rsidR="009A4646" w:rsidRPr="00826698" w:rsidRDefault="009A4646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</w:rPr>
                            </w:pPr>
                            <w:r w:rsidRPr="00826698"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sk-SK"/>
                              </w:rPr>
                              <w:t>PLODINA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30C364E" w14:textId="77777777" w:rsidR="009A4646" w:rsidRPr="00826698" w:rsidRDefault="00826698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</w:rPr>
                            </w:pPr>
                            <w:r w:rsidRPr="00826698"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</w:rPr>
                              <w:t>APLIKÁCIA</w:t>
                            </w:r>
                          </w:p>
                        </w:tc>
                      </w:tr>
                      <w:tr w:rsidR="009A4646" w:rsidRPr="00155F76" w14:paraId="4721D3F8" w14:textId="77777777" w:rsidTr="00155F76">
                        <w:trPr>
                          <w:trHeight w:val="2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3766283" w14:textId="77777777" w:rsidR="009A4646" w:rsidRPr="00826698" w:rsidRDefault="00826698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CI"/>
                              </w:rPr>
                            </w:pPr>
                            <w:r w:rsidRPr="00826698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0"/>
                                <w:szCs w:val="20"/>
                                <w:lang w:val="sk-SK"/>
                              </w:rPr>
                              <w:t>Mak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vAlign w:val="center"/>
                            <w:hideMark/>
                          </w:tcPr>
                          <w:p w14:paraId="2FAE272E" w14:textId="77777777" w:rsidR="009A4646" w:rsidRPr="00826698" w:rsidRDefault="009A4646" w:rsidP="00155F76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26698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Aplikujte 2-3 aplikácie v rozmedzí 15 - 20 dní. Postupujte podľa pokynov obchodného poradcu. </w:t>
                            </w:r>
                          </w:p>
                        </w:tc>
                      </w:tr>
                      <w:tr w:rsidR="009A4646" w:rsidRPr="00155F76" w14:paraId="1DA9B909" w14:textId="77777777" w:rsidTr="00155F76">
                        <w:trPr>
                          <w:trHeight w:val="2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7CDBD23" w14:textId="77777777" w:rsidR="009A4646" w:rsidRPr="00155F76" w:rsidRDefault="009A4646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F76">
                              <w:rPr>
                                <w:rFonts w:asciiTheme="minorBidi" w:hAnsiTheme="minorBidi" w:cstheme="minorBidi"/>
                                <w:bCs/>
                                <w:color w:val="000000"/>
                                <w:sz w:val="20"/>
                                <w:szCs w:val="20"/>
                                <w:lang w:val="sk-SK"/>
                              </w:rPr>
                              <w:t>Záhradné plodiny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hideMark/>
                          </w:tcPr>
                          <w:p w14:paraId="2ADDE512" w14:textId="77777777" w:rsidR="009A4646" w:rsidRPr="00155F76" w:rsidRDefault="009A4646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9A4646" w:rsidRPr="00155F76" w14:paraId="6A1A8ABB" w14:textId="77777777" w:rsidTr="00155F76">
                        <w:trPr>
                          <w:trHeight w:val="20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2C4B6A" w14:textId="77777777" w:rsidR="009A4646" w:rsidRPr="00155F76" w:rsidRDefault="009A4646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5F76"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Obilniny, olejniny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hideMark/>
                          </w:tcPr>
                          <w:p w14:paraId="2555DD61" w14:textId="77777777" w:rsidR="009A4646" w:rsidRPr="00155F76" w:rsidRDefault="009A4646" w:rsidP="00155F76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Theme="minorBidi" w:hAnsiTheme="minorBidi" w:cstheme="minorBidi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749267E" w14:textId="77777777" w:rsidR="009A4646" w:rsidRPr="00155F76" w:rsidRDefault="009A4646" w:rsidP="00155F76">
                      <w:pPr>
                        <w:spacing w:line="360" w:lineRule="auto"/>
                        <w:ind w:right="183"/>
                        <w:jc w:val="both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14:paraId="6C565B3B" w14:textId="77777777" w:rsidR="009A4646" w:rsidRPr="00155F76" w:rsidRDefault="009A4646" w:rsidP="00155F7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right="215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155F76"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02C740" wp14:editId="68A2B62B">
                            <wp:extent cx="446405" cy="438785"/>
                            <wp:effectExtent l="19050" t="0" r="0" b="0"/>
                            <wp:docPr id="65" name="Imagen 10" descr="recyklovani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cyklovani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5F76">
                        <w:rPr>
                          <w:rFonts w:ascii="Arial" w:hAnsi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337A3E" wp14:editId="62E58891">
                            <wp:extent cx="461010" cy="453390"/>
                            <wp:effectExtent l="19050" t="0" r="0" b="0"/>
                            <wp:docPr id="68" name="Imagen 11" descr="recyklova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cyklova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6CDC2" w14:textId="77777777" w:rsidR="009A4646" w:rsidRPr="00155F76" w:rsidRDefault="009A4646" w:rsidP="00155F76">
                      <w:pPr>
                        <w:pStyle w:val="Prrafodelista"/>
                        <w:spacing w:line="240" w:lineRule="auto"/>
                        <w:ind w:left="0" w:right="215"/>
                        <w:rPr>
                          <w:rFonts w:ascii="Arial" w:hAnsi="Arial"/>
                          <w:sz w:val="24"/>
                          <w:szCs w:val="24"/>
                          <w:lang w:val="uk-UA"/>
                        </w:rPr>
                      </w:pPr>
                    </w:p>
                    <w:p w14:paraId="624077E5" w14:textId="77777777" w:rsidR="009A4646" w:rsidRPr="00155F76" w:rsidRDefault="009A4646" w:rsidP="00155F76">
                      <w:pPr>
                        <w:spacing w:line="240" w:lineRule="auto"/>
                        <w:ind w:right="215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5E448606" w14:textId="77777777" w:rsidR="009A4646" w:rsidRPr="00155F76" w:rsidRDefault="009A4646" w:rsidP="00155F76">
                      <w:pPr>
                        <w:spacing w:line="240" w:lineRule="auto"/>
                        <w:ind w:right="215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05D67B5C" w14:textId="77777777" w:rsidR="009A4646" w:rsidRPr="00155F76" w:rsidRDefault="009A4646" w:rsidP="00155F76">
                      <w:pPr>
                        <w:ind w:right="215"/>
                        <w:rPr>
                          <w:sz w:val="24"/>
                          <w:szCs w:val="24"/>
                        </w:rPr>
                      </w:pPr>
                    </w:p>
                    <w:p w14:paraId="10473079" w14:textId="77777777" w:rsidR="009A4646" w:rsidRPr="00155F76" w:rsidRDefault="009A4646" w:rsidP="00E553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A1E91" wp14:editId="57E33262">
                <wp:simplePos x="0" y="0"/>
                <wp:positionH relativeFrom="column">
                  <wp:posOffset>-163830</wp:posOffset>
                </wp:positionH>
                <wp:positionV relativeFrom="paragraph">
                  <wp:posOffset>4319270</wp:posOffset>
                </wp:positionV>
                <wp:extent cx="1751330" cy="222885"/>
                <wp:effectExtent l="0" t="0" r="317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0DCB" w14:textId="77777777" w:rsidR="009A4646" w:rsidRPr="00BE1B55" w:rsidRDefault="009A4646" w:rsidP="00BE1B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A1E91" id="Text Box 16" o:spid="_x0000_s1031" type="#_x0000_t202" style="position:absolute;margin-left:-12.9pt;margin-top:340.1pt;width:137.9pt;height:17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Lm9AEAAM4DAAAOAAAAZHJzL2Uyb0RvYy54bWysU9tu2zAMfR+wfxD0vjh2kjYz4hRdiwwD&#10;um5A2w+QZTkWZosapcTOvn6UnKTZ+jbsRRAvOjyHpFY3Q9eyvUKnwRQ8nUw5U0ZCpc224C/Pmw9L&#10;zpwXphItGFXwg3L8Zv3+3aq3ucqggbZSyAjEuLy3BW+8t3mSONmoTrgJWGUoWAN2wpOJ26RC0RN6&#10;1ybZdHqV9ICVRZDKOfLej0G+jvh1raT/VtdOedYWnLj5eGI8y3Am65XItyhso+WRhvgHFp3Qhoqe&#10;oe6FF2yH+g1UpyWCg9pPJHQJ1LWWKmogNen0LzVPjbAqaqHmOHtuk/t/sPJx/x2Zrgo+48yIjkb0&#10;rAbPPsHA0qvQnt66nLKeLOX5gfw05ijV2QeQPxwzcNcIs1W3iNA3SlRELw0vk4unI44LIGX/FSqq&#10;I3YeItBQYxd6R91ghE5jOpxHE7jIUPJ6kc5mFJIUy7JsuVzEEiI/vbbo/GcFHQuXgiONPqKL/YPz&#10;gY3ITymhmIGNbts4/tb84aDE4InsA+GRuh/KIfYp1g3KSqgOJAdhXCr6BHRpAH9x1tNCFdz93AlU&#10;nLVfDLXkYzqfhw2MxnxxnZGBl5HyMiKMJKiCe87G650ft3ZnUW8bqnQawi21caOjwldWR/q0NFH4&#10;ccHDVl7aMev1G65/AwAA//8DAFBLAwQUAAYACAAAACEARR/u6+AAAAALAQAADwAAAGRycy9kb3du&#10;cmV2LnhtbEyPzU7DMBCE70i8g7VI3Fq7RmmrNJuqQm05AiXi7MbbJCL+Ueym4e0xJziOZjTzTbGd&#10;TM9GGkLnLMJiLoCRrZ3ubINQfRxma2AhKqtV7ywhfFOAbXl/V6hcu5t9p/EUG5ZKbMgVQhujzzkP&#10;dUtGhbnzZJN3cYNRMcmh4XpQt1Ruei6FWHKjOpsWWuXpuaX663Q1CD764+pleH3b7Q+jqD6Pleya&#10;PeLjw7TbAIs0xb8w/OIndCgT09ldrQ6sR5jJLKFHhOVaSGApITOR3p0RVovsCXhZ8P8fyh8AAAD/&#10;/wMAUEsBAi0AFAAGAAgAAAAhALaDOJL+AAAA4QEAABMAAAAAAAAAAAAAAAAAAAAAAFtDb250ZW50&#10;X1R5cGVzXS54bWxQSwECLQAUAAYACAAAACEAOP0h/9YAAACUAQAACwAAAAAAAAAAAAAAAAAvAQAA&#10;X3JlbHMvLnJlbHNQSwECLQAUAAYACAAAACEAfO1C5vQBAADOAwAADgAAAAAAAAAAAAAAAAAuAgAA&#10;ZHJzL2Uyb0RvYy54bWxQSwECLQAUAAYACAAAACEARR/u6+AAAAALAQAADwAAAAAAAAAAAAAAAABO&#10;BAAAZHJzL2Rvd25yZXYueG1sUEsFBgAAAAAEAAQA8wAAAFsFAAAAAA==&#10;" filled="f" stroked="f">
                <v:textbox style="mso-fit-shape-to-text:t">
                  <w:txbxContent>
                    <w:p w14:paraId="2E800DCB" w14:textId="77777777" w:rsidR="009A4646" w:rsidRPr="00BE1B55" w:rsidRDefault="009A4646" w:rsidP="00BE1B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37007" wp14:editId="59097B10">
                <wp:simplePos x="0" y="0"/>
                <wp:positionH relativeFrom="column">
                  <wp:posOffset>104140</wp:posOffset>
                </wp:positionH>
                <wp:positionV relativeFrom="paragraph">
                  <wp:posOffset>342900</wp:posOffset>
                </wp:positionV>
                <wp:extent cx="2843530" cy="4398010"/>
                <wp:effectExtent l="0" t="0" r="0" b="4445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39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C00FB" w14:textId="77777777" w:rsidR="009A4646" w:rsidRPr="00DE7865" w:rsidRDefault="009A4646" w:rsidP="00155F76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302E723B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caps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/>
                                <w:caps/>
                                <w:sz w:val="13"/>
                                <w:szCs w:val="13"/>
                                <w:u w:val="single"/>
                              </w:rPr>
                              <w:t>OBSAH ŽIVÍN</w:t>
                            </w:r>
                          </w:p>
                          <w:tbl>
                            <w:tblPr>
                              <w:tblStyle w:val="Tablaprofesional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585"/>
                            </w:tblGrid>
                            <w:tr w:rsidR="009A4646" w:rsidRPr="00DE7865" w14:paraId="4228AFF5" w14:textId="77777777" w:rsidTr="00E92AD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hideMark/>
                                </w:tcPr>
                                <w:p w14:paraId="00E106A2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  <w:lang w:val="sk-SK"/>
                                    </w:rPr>
                                    <w:t xml:space="preserve">L- 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Amino 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  <w:lang w:val="sk-SK"/>
                                    </w:rPr>
                                    <w:t>kyseliny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noWrap/>
                                  <w:hideMark/>
                                </w:tcPr>
                                <w:p w14:paraId="53C831BB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b w:val="0"/>
                                      <w:bCs w:val="0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1,5 % </w:t>
                                  </w:r>
                                </w:p>
                              </w:tc>
                            </w:tr>
                            <w:tr w:rsidR="009A4646" w:rsidRPr="00DE7865" w14:paraId="02891A4E" w14:textId="77777777" w:rsidTr="00E92AD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2DF32F9C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dusíka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(N)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657632D6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0,8 % </w:t>
                                  </w:r>
                                </w:p>
                              </w:tc>
                            </w:tr>
                            <w:tr w:rsidR="009A4646" w:rsidRPr="00DE7865" w14:paraId="114DE34A" w14:textId="77777777" w:rsidTr="00E92AD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60C2DEA7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fosforu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(P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vertAlign w:val="subscript"/>
                                    </w:rPr>
                                    <w:t>2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vertAlign w:val="subscript"/>
                                    </w:rPr>
                                    <w:t>5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2EE48EFA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0,7 % </w:t>
                                  </w:r>
                                </w:p>
                              </w:tc>
                            </w:tr>
                            <w:tr w:rsidR="009A4646" w:rsidRPr="00DE7865" w14:paraId="7DC7ABC6" w14:textId="77777777" w:rsidTr="00E92AD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741558E2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lang w:val="sk-SK"/>
                                    </w:rPr>
                                    <w:t>Celkový obsah draslíka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(K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  <w:vertAlign w:val="subscript"/>
                                    </w:rPr>
                                    <w:t>2</w:t>
                                  </w: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71FFCF7C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0,7 % </w:t>
                                  </w:r>
                                </w:p>
                              </w:tc>
                            </w:tr>
                            <w:tr w:rsidR="009A4646" w:rsidRPr="00DE7865" w14:paraId="754861A2" w14:textId="77777777" w:rsidTr="00E92AD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7015C223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>Chitosan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0DC5B89F" w14:textId="77777777" w:rsidR="009A4646" w:rsidRPr="00DE7865" w:rsidRDefault="009A4646" w:rsidP="00155F76">
                                  <w:pPr>
                                    <w:spacing w:before="0" w:line="240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 w:rsidRPr="00DE7865">
                                    <w:rPr>
                                      <w:rFonts w:asciiTheme="minorBidi" w:hAnsiTheme="minorBidi" w:cstheme="minorBidi"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 1,0 % </w:t>
                                  </w:r>
                                </w:p>
                              </w:tc>
                            </w:tr>
                          </w:tbl>
                          <w:p w14:paraId="74D674B1" w14:textId="77777777" w:rsidR="009A4646" w:rsidRPr="00DE7865" w:rsidRDefault="009A4646" w:rsidP="00155F7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6247996B" w14:textId="77777777" w:rsidR="009A4646" w:rsidRPr="00DE7865" w:rsidRDefault="009A4646" w:rsidP="009A464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>SKLADOVANIE, MIEŠATEĽNOSŤ</w:t>
                            </w:r>
                          </w:p>
                          <w:p w14:paraId="6FD58618" w14:textId="77777777" w:rsidR="009A4646" w:rsidRPr="00155F76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Po vytvorení roztoku ihneď aplikujte, neskladujte.</w:t>
                            </w:r>
                          </w:p>
                          <w:p w14:paraId="6D8639F5" w14:textId="77777777" w:rsidR="009A4646" w:rsidRPr="00155F76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Nevystavujte zvýšeným teplotám a chráňte pred priamym slnečným žiarením.</w:t>
                            </w:r>
                          </w:p>
                          <w:p w14:paraId="516A53EE" w14:textId="77777777" w:rsidR="009A4646" w:rsidRPr="00DE7865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 xml:space="preserve">Neskladujte prípravok na </w:t>
                            </w:r>
                            <w:r w:rsidR="00826698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 xml:space="preserve">miestach </w:t>
                            </w:r>
                            <w:r w:rsidR="00826698" w:rsidRPr="00826698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pod</w:t>
                            </w:r>
                            <w:r w:rsidR="00826698" w:rsidRPr="00826698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es-ES"/>
                              </w:rPr>
                              <w:t xml:space="preserve"> 5ºC 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alebo nad</w:t>
                            </w: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es-ES"/>
                              </w:rPr>
                              <w:t xml:space="preserve"> 55ºC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.</w:t>
                            </w:r>
                          </w:p>
                          <w:p w14:paraId="7722A8E6" w14:textId="77777777" w:rsidR="009A4646" w:rsidRPr="00983F70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 xml:space="preserve">Controlphyt ID 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sk-SK"/>
                              </w:rPr>
                              <w:t>je miešateľný s väčšinou tekutých hnojív a pesticídov používaných v poľnohospodárstve.</w:t>
                            </w:r>
                          </w:p>
                          <w:p w14:paraId="07B67EC9" w14:textId="77777777" w:rsidR="009A4646" w:rsidRPr="00983F70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  <w:t>Doporučujeme urobiť test miešateľnosti, ak používate prípravky so zásaditým pH.</w:t>
                            </w:r>
                          </w:p>
                          <w:p w14:paraId="7F2AA8FA" w14:textId="77777777" w:rsidR="009A4646" w:rsidRPr="00DE7865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  <w:t>Nedoporučujeme miešať s vysoko zásaditými prípravkami alebo s prípravkami obsahujúcimi vápnik!</w:t>
                            </w:r>
                          </w:p>
                          <w:p w14:paraId="22A1755C" w14:textId="77777777" w:rsidR="009A4646" w:rsidRPr="00983F70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  <w:t>Vždy urobte skúšku miešateľnosti s prípravkami obsahujúcimi meď.</w:t>
                            </w:r>
                          </w:p>
                          <w:p w14:paraId="27200BB0" w14:textId="77777777" w:rsidR="009A4646" w:rsidRPr="00E136E3" w:rsidRDefault="009A4646" w:rsidP="009A4646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sk-SK"/>
                              </w:rPr>
                              <w:t>Doporučujeme vždy urobiť skúšku miešateľnosti.</w:t>
                            </w:r>
                          </w:p>
                          <w:p w14:paraId="136D1A6F" w14:textId="77777777" w:rsidR="009A4646" w:rsidRPr="00E136E3" w:rsidRDefault="009A4646" w:rsidP="009A464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B9BD057" w14:textId="77777777" w:rsidR="00E136E3" w:rsidRPr="00E136E3" w:rsidRDefault="00E136E3" w:rsidP="00E136E3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pl-PL"/>
                              </w:rPr>
                            </w:pPr>
                            <w:r w:rsidRPr="00E136E3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pl-PL"/>
                              </w:rPr>
                              <w:t>OBSAH RIZIKOVÝCH LÁTOK</w:t>
                            </w:r>
                          </w:p>
                          <w:p w14:paraId="03948668" w14:textId="77777777" w:rsidR="00E136E3" w:rsidRPr="00E136E3" w:rsidRDefault="00E136E3" w:rsidP="00E136E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  <w:r w:rsidRPr="00E136E3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  <w:lang w:val="pl-PL"/>
                              </w:rPr>
                              <w:t>Obsah rizikových prvkov nepresahuje zákonom stanovené limity v mg/kg pre hnojivá platné v Slovenskej Republike.</w:t>
                            </w:r>
                          </w:p>
                          <w:p w14:paraId="73F4ED5D" w14:textId="77777777" w:rsidR="00E136E3" w:rsidRPr="00E136E3" w:rsidRDefault="00E136E3" w:rsidP="00155F7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b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164301B9" w14:textId="77777777" w:rsidR="009A4646" w:rsidRPr="00E136E3" w:rsidRDefault="009A4646" w:rsidP="00155F7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pl-PL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pl-PL"/>
                              </w:rPr>
                              <w:t>BEZPEČNOSTNÉ POKYNY</w:t>
                            </w:r>
                          </w:p>
                          <w:p w14:paraId="23A5D047" w14:textId="77777777" w:rsidR="009A4646" w:rsidRPr="00E136E3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pl-PL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  <w:lang w:val="pl-PL"/>
                              </w:rPr>
                              <w:t>Pred použitím si vždyprečítajte všetky inštrukcie.</w:t>
                            </w:r>
                          </w:p>
                          <w:p w14:paraId="2B3404DE" w14:textId="77777777" w:rsidR="009A4646" w:rsidRPr="00E136E3" w:rsidRDefault="009A4646" w:rsidP="00155F76">
                            <w:pPr>
                              <w:pStyle w:val="Textoindependiente"/>
                              <w:spacing w:after="0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Uchovávajte mimodosahu detí a domácich zvierat.</w:t>
                            </w:r>
                          </w:p>
                          <w:p w14:paraId="05AB80A9" w14:textId="77777777" w:rsidR="009A4646" w:rsidRPr="00E136E3" w:rsidRDefault="009A4646" w:rsidP="00155F76">
                            <w:pPr>
                              <w:pStyle w:val="Textoindependiente"/>
                              <w:spacing w:after="0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Uchovávajte mimodosahu potravín, nápojov a krmív pre zvieratá.</w:t>
                            </w:r>
                          </w:p>
                          <w:p w14:paraId="1F7375DD" w14:textId="77777777" w:rsidR="009A4646" w:rsidRPr="00983F70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E136E3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V prípade nejasností</w:t>
                            </w: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, kontaktujte svojho distribútora.</w:t>
                            </w: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14:paraId="2B7D680B" w14:textId="77777777" w:rsidR="009A4646" w:rsidRPr="00983F70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Spoločnosť nie je zodpovedná za nesprávne použitie prípravku.</w:t>
                            </w:r>
                          </w:p>
                          <w:p w14:paraId="050D2FC9" w14:textId="77777777" w:rsidR="009A4646" w:rsidRPr="00983F70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83F70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V prípade otázok kontaktuje distribútora pre SR.</w:t>
                            </w:r>
                          </w:p>
                          <w:p w14:paraId="65EEF7ED" w14:textId="77777777" w:rsidR="009A4646" w:rsidRPr="00983F70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</w:p>
                          <w:p w14:paraId="1BAA2AFF" w14:textId="77777777" w:rsidR="009A4646" w:rsidRPr="009A4646" w:rsidRDefault="009A4646" w:rsidP="009A464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A4646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P102: Uchovávajte mimo dosahudetí.</w:t>
                            </w:r>
                          </w:p>
                          <w:p w14:paraId="6A4041B1" w14:textId="77777777" w:rsidR="009A4646" w:rsidRPr="009A4646" w:rsidRDefault="009A4646" w:rsidP="009A464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A4646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P270: Pripoužívanívýrobkunejedzte, nepiteaninefajčite.</w:t>
                            </w:r>
                          </w:p>
                          <w:p w14:paraId="3E2500F6" w14:textId="77777777" w:rsidR="009A4646" w:rsidRPr="009A4646" w:rsidRDefault="009A4646" w:rsidP="009A464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A4646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EUH210: Na požiadanie možno poskytnúť kartu bezpečnostných údajov.</w:t>
                            </w:r>
                          </w:p>
                          <w:p w14:paraId="2CA2B928" w14:textId="77777777" w:rsidR="009A4646" w:rsidRPr="009A4646" w:rsidRDefault="009A4646" w:rsidP="009A4646">
                            <w:pPr>
                              <w:spacing w:before="0" w:line="240" w:lineRule="auto"/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</w:pPr>
                            <w:r w:rsidRPr="009A4646">
                              <w:rPr>
                                <w:rFonts w:asciiTheme="minorBidi" w:hAnsiTheme="minorBidi" w:cstheme="minorBidi"/>
                                <w:sz w:val="13"/>
                                <w:szCs w:val="13"/>
                              </w:rPr>
                              <w:t>Len na odborné použitie.</w:t>
                            </w:r>
                          </w:p>
                          <w:p w14:paraId="79A5FA8F" w14:textId="77777777" w:rsidR="009A4646" w:rsidRPr="00196BBF" w:rsidRDefault="009A4646" w:rsidP="00155F76">
                            <w:pPr>
                              <w:spacing w:before="0" w:line="240" w:lineRule="auto"/>
                              <w:rPr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7007" id="Cuadro de texto 19" o:spid="_x0000_s1032" type="#_x0000_t202" style="position:absolute;margin-left:8.2pt;margin-top:27pt;width:223.9pt;height:3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7y+wEAANYDAAAOAAAAZHJzL2Uyb0RvYy54bWysU9uO0zAQfUfiHyy/0/S2Sxs1XS1dLUJa&#10;FqSFD5jaThOReMzYbVK+nrHTlgJviBfL9ozPnDlzvLrr20YcDPkabSEno7EUxirUtd0V8uuXxzcL&#10;KXwAq6FBawp5NF7erV+/WnUuN1OssNGGBINYn3eukFUILs8yryrTgh+hM5aDJVILgY+0yzRBx+ht&#10;k03H49usQ9KOUBnv+fZhCMp1wi9Lo8KnsvQmiKaQzC2kldK6jWu2XkG+I3BVrU404B9YtFBbLnqB&#10;eoAAYk/1X1BtrQg9lmGksM2wLGtlUg/czWT8RzcvFTiTemFxvLvI5P8frHo+fCZR60JOpbDQ8og2&#10;e9CEQhsRTB9QTJZRpc75nJNfHKeH/h32PO3UsXdPqL55YXFTgd2ZeyLsKgOaWU7iy+zq6YDjI8i2&#10;+4iay8E+YALqS2qjhCyKYHSe1vEyISYiFF9OF/PZzYxDimPz2XLBoqUakJ+fO/LhvcFWxE0hiS2Q&#10;4OHw5EOkA/k5JVaz+Fg3TbJBY3+74MR4k+hHxgP30G/7pNftWZUt6iP3QziYiz8DbyqkH1J0bKxC&#10;+u97ICNF88GyJsvJfB6dmA7zm7dTPtB1ZHsdAasYqpBBimG7CYN7947qXcWVhilYvGcdyzp1GAUf&#10;WJ3os3lS4yejR3den1PWr++4/gkAAP//AwBQSwMEFAAGAAgAAAAhAL+5yRbdAAAACQEAAA8AAABk&#10;cnMvZG93bnJldi54bWxMj0FLxDAUhO+C/yE8wYvspi4xSm26iKg3F9y6grds82yLzUtpst3uv/d5&#10;0uMww8w3xXr2vZhwjF0gA9fLDARSHVxHjYH36nlxByImS872gdDACSOsy/OzwuYuHOkNp21qBJdQ&#10;zK2BNqUhlzLWLXobl2FAYu8rjN4mlmMj3WiPXO57ucoyLb3tiBdaO+Bji/X39uANTBKvnqqwiy8f&#10;r/Gk0uemo2pjzOXF/HAPIuGc/sLwi8/oUDLTPhzIRdGz1oqTBm4UX2JfabUCsTdwq7QGWRby/4Py&#10;BwAA//8DAFBLAQItABQABgAIAAAAIQC2gziS/gAAAOEBAAATAAAAAAAAAAAAAAAAAAAAAABbQ29u&#10;dGVudF9UeXBlc10ueG1sUEsBAi0AFAAGAAgAAAAhADj9If/WAAAAlAEAAAsAAAAAAAAAAAAAAAAA&#10;LwEAAF9yZWxzLy5yZWxzUEsBAi0AFAAGAAgAAAAhAAzoLvL7AQAA1gMAAA4AAAAAAAAAAAAAAAAA&#10;LgIAAGRycy9lMm9Eb2MueG1sUEsBAi0AFAAGAAgAAAAhAL+5yRbdAAAACQEAAA8AAAAAAAAAAAAA&#10;AAAAVQQAAGRycy9kb3ducmV2LnhtbFBLBQYAAAAABAAEAPMAAABfBQAAAAA=&#10;" filled="f" stroked="f" strokecolor="#7f7f7f [1612]" strokeweight=".5pt">
                <v:textbox>
                  <w:txbxContent>
                    <w:p w14:paraId="212C00FB" w14:textId="77777777" w:rsidR="009A4646" w:rsidRPr="00DE7865" w:rsidRDefault="009A4646" w:rsidP="00155F76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</w:rPr>
                      </w:pPr>
                    </w:p>
                    <w:p w14:paraId="302E723B" w14:textId="77777777" w:rsidR="009A4646" w:rsidRPr="00DE7865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b/>
                          <w:caps/>
                          <w:sz w:val="13"/>
                          <w:szCs w:val="13"/>
                          <w:u w:val="single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b/>
                          <w:caps/>
                          <w:sz w:val="13"/>
                          <w:szCs w:val="13"/>
                          <w:u w:val="single"/>
                        </w:rPr>
                        <w:t>OBSAH ŽIVÍN</w:t>
                      </w:r>
                    </w:p>
                    <w:tbl>
                      <w:tblPr>
                        <w:tblStyle w:val="Tablaprofesional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585"/>
                      </w:tblGrid>
                      <w:tr w:rsidR="009A4646" w:rsidRPr="00DE7865" w14:paraId="4228AFF5" w14:textId="77777777" w:rsidTr="00E92AD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tcW w:w="0" w:type="auto"/>
                            <w:shd w:val="clear" w:color="auto" w:fill="auto"/>
                            <w:noWrap/>
                            <w:hideMark/>
                          </w:tcPr>
                          <w:p w14:paraId="00E106A2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  <w:lang w:val="sk-SK"/>
                              </w:rPr>
                              <w:t xml:space="preserve">L- 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</w:rPr>
                              <w:t xml:space="preserve">Amino 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  <w:lang w:val="sk-SK"/>
                              </w:rPr>
                              <w:t>kyseliny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noWrap/>
                            <w:hideMark/>
                          </w:tcPr>
                          <w:p w14:paraId="53C831BB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/>
                                <w:sz w:val="13"/>
                                <w:szCs w:val="13"/>
                              </w:rPr>
                              <w:t xml:space="preserve">1,5 % </w:t>
                            </w:r>
                          </w:p>
                        </w:tc>
                      </w:tr>
                      <w:tr w:rsidR="009A4646" w:rsidRPr="00DE7865" w14:paraId="02891A4E" w14:textId="77777777" w:rsidTr="00E92AD8">
                        <w:trPr>
                          <w:trHeight w:val="20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2DF32F9C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lang w:val="sk-SK"/>
                              </w:rPr>
                              <w:t>Celkový obsah dusíka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 (N)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657632D6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0,8 % </w:t>
                            </w:r>
                          </w:p>
                        </w:tc>
                      </w:tr>
                      <w:tr w:rsidR="009A4646" w:rsidRPr="00DE7865" w14:paraId="114DE34A" w14:textId="77777777" w:rsidTr="00E92AD8">
                        <w:trPr>
                          <w:trHeight w:val="20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60C2DEA7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lang w:val="sk-SK"/>
                              </w:rPr>
                              <w:t>Celkový obsah fosforu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 (P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vertAlign w:val="subscript"/>
                              </w:rPr>
                              <w:t>2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>O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vertAlign w:val="subscript"/>
                              </w:rPr>
                              <w:t>5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2EE48EFA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0,7 % </w:t>
                            </w:r>
                          </w:p>
                        </w:tc>
                      </w:tr>
                      <w:tr w:rsidR="009A4646" w:rsidRPr="00DE7865" w14:paraId="7DC7ABC6" w14:textId="77777777" w:rsidTr="00E92AD8">
                        <w:trPr>
                          <w:trHeight w:val="20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741558E2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lang w:val="sk-SK"/>
                              </w:rPr>
                              <w:t>Celkový obsah draslíka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 (K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  <w:vertAlign w:val="subscript"/>
                              </w:rPr>
                              <w:t>2</w:t>
                            </w: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71FFCF7C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 0,7 % </w:t>
                            </w:r>
                          </w:p>
                        </w:tc>
                      </w:tr>
                      <w:tr w:rsidR="009A4646" w:rsidRPr="00DE7865" w14:paraId="754861A2" w14:textId="77777777" w:rsidTr="00E92AD8">
                        <w:trPr>
                          <w:trHeight w:val="20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7015C223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>Chitosan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0DC5B89F" w14:textId="77777777" w:rsidR="009A4646" w:rsidRPr="00DE7865" w:rsidRDefault="009A4646" w:rsidP="00155F76">
                            <w:pPr>
                              <w:spacing w:before="0" w:line="240" w:lineRule="auto"/>
                              <w:jc w:val="both"/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DE7865">
                              <w:rPr>
                                <w:rFonts w:asciiTheme="minorBidi" w:hAnsiTheme="minorBidi" w:cstheme="minorBidi"/>
                                <w:color w:val="000000"/>
                                <w:sz w:val="13"/>
                                <w:szCs w:val="13"/>
                              </w:rPr>
                              <w:t xml:space="preserve"> 1,0 % </w:t>
                            </w:r>
                          </w:p>
                        </w:tc>
                      </w:tr>
                    </w:tbl>
                    <w:p w14:paraId="74D674B1" w14:textId="77777777" w:rsidR="009A4646" w:rsidRPr="00DE7865" w:rsidRDefault="009A4646" w:rsidP="00155F7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13"/>
                          <w:szCs w:val="13"/>
                          <w:u w:val="single"/>
                        </w:rPr>
                      </w:pPr>
                    </w:p>
                    <w:p w14:paraId="6247996B" w14:textId="77777777" w:rsidR="009A4646" w:rsidRPr="00DE7865" w:rsidRDefault="009A4646" w:rsidP="009A464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13"/>
                          <w:szCs w:val="13"/>
                          <w:u w:val="single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b/>
                          <w:bCs/>
                          <w:sz w:val="13"/>
                          <w:szCs w:val="13"/>
                          <w:u w:val="single"/>
                        </w:rPr>
                        <w:t>SKLADOVANIE, MIEŠATEĽNOSŤ</w:t>
                      </w:r>
                    </w:p>
                    <w:p w14:paraId="6FD58618" w14:textId="77777777" w:rsidR="009A4646" w:rsidRPr="00155F76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  <w:lang w:val="es-ES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Po vytvorení roztoku ihneď aplikujte, neskladujte.</w:t>
                      </w:r>
                    </w:p>
                    <w:p w14:paraId="6D8639F5" w14:textId="77777777" w:rsidR="009A4646" w:rsidRPr="00155F76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  <w:lang w:val="es-ES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Nevystavujte zvýšeným teplotám a chráňte pred priamym slnečným žiarením.</w:t>
                      </w:r>
                    </w:p>
                    <w:p w14:paraId="516A53EE" w14:textId="77777777" w:rsidR="009A4646" w:rsidRPr="00DE7865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 xml:space="preserve">Neskladujte prípravok na </w:t>
                      </w:r>
                      <w:r w:rsidR="00826698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 xml:space="preserve">miestach </w:t>
                      </w:r>
                      <w:r w:rsidR="00826698" w:rsidRPr="00826698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pod</w:t>
                      </w:r>
                      <w:r w:rsidR="00826698" w:rsidRPr="00826698">
                        <w:rPr>
                          <w:rFonts w:asciiTheme="minorBidi" w:hAnsiTheme="minorBidi" w:cstheme="minorBidi"/>
                          <w:sz w:val="13"/>
                          <w:szCs w:val="13"/>
                          <w:lang w:val="es-ES"/>
                        </w:rPr>
                        <w:t xml:space="preserve"> 5ºC </w:t>
                      </w: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alebo nad</w:t>
                      </w: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  <w:lang w:val="es-ES"/>
                        </w:rPr>
                        <w:t xml:space="preserve"> 55ºC</w:t>
                      </w: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.</w:t>
                      </w:r>
                    </w:p>
                    <w:p w14:paraId="7722A8E6" w14:textId="77777777" w:rsidR="009A4646" w:rsidRPr="00983F70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</w:pP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 xml:space="preserve">Controlphyt ID </w:t>
                      </w:r>
                      <w:r w:rsidRPr="00DE7865">
                        <w:rPr>
                          <w:rFonts w:asciiTheme="minorBidi" w:hAnsiTheme="minorBidi" w:cstheme="minorBidi"/>
                          <w:sz w:val="13"/>
                          <w:szCs w:val="13"/>
                          <w:lang w:val="sk-SK"/>
                        </w:rPr>
                        <w:t>je miešateľný s väčšinou tekutých hnojív a pesticídov používaných v poľnohospodárstve.</w:t>
                      </w:r>
                    </w:p>
                    <w:p w14:paraId="07B67EC9" w14:textId="77777777" w:rsidR="009A4646" w:rsidRPr="00983F70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  <w:t>Doporučujeme urobiť test miešateľnosti, ak používate prípravky so zásaditým pH.</w:t>
                      </w:r>
                    </w:p>
                    <w:p w14:paraId="7F2AA8FA" w14:textId="77777777" w:rsidR="009A4646" w:rsidRPr="00DE7865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  <w:t>Nedoporučujeme miešať s vysoko zásaditými prípravkami alebo s prípravkami obsahujúcimi vápnik!</w:t>
                      </w:r>
                    </w:p>
                    <w:p w14:paraId="22A1755C" w14:textId="77777777" w:rsidR="009A4646" w:rsidRPr="00983F70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</w:pPr>
                      <w:r w:rsidRPr="00DE7865"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  <w:t>Vždy urobte skúšku miešateľnosti s prípravkami obsahujúcimi meď.</w:t>
                      </w:r>
                    </w:p>
                    <w:p w14:paraId="27200BB0" w14:textId="77777777" w:rsidR="009A4646" w:rsidRPr="00E136E3" w:rsidRDefault="009A4646" w:rsidP="009A4646">
                      <w:pPr>
                        <w:pStyle w:val="Textoindependiente2"/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sk-SK"/>
                        </w:rPr>
                        <w:t>Doporučujeme vždy urobiť skúšku miešateľnosti.</w:t>
                      </w:r>
                    </w:p>
                    <w:p w14:paraId="136D1A6F" w14:textId="77777777" w:rsidR="009A4646" w:rsidRPr="00E136E3" w:rsidRDefault="009A4646" w:rsidP="009A464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pl-PL"/>
                        </w:rPr>
                      </w:pPr>
                    </w:p>
                    <w:p w14:paraId="5B9BD057" w14:textId="77777777" w:rsidR="00E136E3" w:rsidRPr="00E136E3" w:rsidRDefault="00E136E3" w:rsidP="00E136E3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  <w:lang w:val="pl-PL"/>
                        </w:rPr>
                      </w:pPr>
                      <w:r w:rsidRPr="00E136E3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  <w:lang w:val="pl-PL"/>
                        </w:rPr>
                        <w:t>OBSAH RIZIKOVÝCH LÁTOK</w:t>
                      </w:r>
                    </w:p>
                    <w:p w14:paraId="03948668" w14:textId="77777777" w:rsidR="00E136E3" w:rsidRPr="00E136E3" w:rsidRDefault="00E136E3" w:rsidP="00E136E3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pl-PL"/>
                        </w:rPr>
                      </w:pPr>
                      <w:r w:rsidRPr="00E136E3">
                        <w:rPr>
                          <w:rFonts w:ascii="Arial" w:hAnsi="Arial" w:cs="Arial"/>
                          <w:bCs/>
                          <w:sz w:val="13"/>
                          <w:szCs w:val="13"/>
                          <w:lang w:val="pl-PL"/>
                        </w:rPr>
                        <w:t>Obsah rizikových prvkov nepresahuje zákonom stanovené limity v mg/kg pre hnojivá platné v Slovenskej Republike.</w:t>
                      </w:r>
                    </w:p>
                    <w:p w14:paraId="73F4ED5D" w14:textId="77777777" w:rsidR="00E136E3" w:rsidRPr="00E136E3" w:rsidRDefault="00E136E3" w:rsidP="00155F7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b/>
                          <w:sz w:val="13"/>
                          <w:szCs w:val="13"/>
                          <w:lang w:val="pl-PL"/>
                        </w:rPr>
                      </w:pPr>
                    </w:p>
                    <w:p w14:paraId="164301B9" w14:textId="77777777" w:rsidR="009A4646" w:rsidRPr="00E136E3" w:rsidRDefault="009A4646" w:rsidP="00155F7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sz w:val="13"/>
                          <w:szCs w:val="13"/>
                          <w:u w:val="single"/>
                          <w:lang w:val="pl-PL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b/>
                          <w:bCs/>
                          <w:sz w:val="13"/>
                          <w:szCs w:val="13"/>
                          <w:u w:val="single"/>
                          <w:lang w:val="pl-PL"/>
                        </w:rPr>
                        <w:t>BEZPEČNOSTNÉ POKYNY</w:t>
                      </w:r>
                    </w:p>
                    <w:p w14:paraId="23A5D047" w14:textId="77777777" w:rsidR="009A4646" w:rsidRPr="00E136E3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sz w:val="13"/>
                          <w:szCs w:val="13"/>
                          <w:lang w:val="pl-PL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sz w:val="13"/>
                          <w:szCs w:val="13"/>
                          <w:lang w:val="pl-PL"/>
                        </w:rPr>
                        <w:t>Pred použitím si vždyprečítajte všetky inštrukcie.</w:t>
                      </w:r>
                    </w:p>
                    <w:p w14:paraId="2B3404DE" w14:textId="77777777" w:rsidR="009A4646" w:rsidRPr="00E136E3" w:rsidRDefault="009A4646" w:rsidP="00155F76">
                      <w:pPr>
                        <w:pStyle w:val="Textoindependiente"/>
                        <w:spacing w:after="0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Uchovávajte mimodosahu detí a domácich zvierat.</w:t>
                      </w:r>
                    </w:p>
                    <w:p w14:paraId="05AB80A9" w14:textId="77777777" w:rsidR="009A4646" w:rsidRPr="00E136E3" w:rsidRDefault="009A4646" w:rsidP="00155F76">
                      <w:pPr>
                        <w:pStyle w:val="Textoindependiente"/>
                        <w:spacing w:after="0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Uchovávajte mimodosahu potravín, nápojov a krmív pre zvieratá.</w:t>
                      </w:r>
                    </w:p>
                    <w:p w14:paraId="1F7375DD" w14:textId="77777777" w:rsidR="009A4646" w:rsidRPr="00983F70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E136E3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V prípade nejasností</w:t>
                      </w: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, kontaktujte svojho distribútora.</w:t>
                      </w: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ab/>
                      </w:r>
                    </w:p>
                    <w:p w14:paraId="2B7D680B" w14:textId="77777777" w:rsidR="009A4646" w:rsidRPr="00983F70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Spoločnosť nie je zodpovedná za nesprávne použitie prípravku.</w:t>
                      </w:r>
                    </w:p>
                    <w:p w14:paraId="050D2FC9" w14:textId="77777777" w:rsidR="009A4646" w:rsidRPr="00983F70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83F70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V prípade otázok kontaktuje distribútora pre SR.</w:t>
                      </w:r>
                    </w:p>
                    <w:p w14:paraId="65EEF7ED" w14:textId="77777777" w:rsidR="009A4646" w:rsidRPr="00983F70" w:rsidRDefault="009A4646" w:rsidP="00155F76">
                      <w:pPr>
                        <w:spacing w:before="0" w:line="240" w:lineRule="auto"/>
                        <w:jc w:val="both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</w:p>
                    <w:p w14:paraId="1BAA2AFF" w14:textId="77777777" w:rsidR="009A4646" w:rsidRPr="009A4646" w:rsidRDefault="009A4646" w:rsidP="009A464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A4646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P102: Uchovávajte mimo dosahudetí.</w:t>
                      </w:r>
                    </w:p>
                    <w:p w14:paraId="6A4041B1" w14:textId="77777777" w:rsidR="009A4646" w:rsidRPr="009A4646" w:rsidRDefault="009A4646" w:rsidP="009A464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A4646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P270: Pripoužívanívýrobkunejedzte, nepiteaninefajčite.</w:t>
                      </w:r>
                    </w:p>
                    <w:p w14:paraId="3E2500F6" w14:textId="77777777" w:rsidR="009A4646" w:rsidRPr="009A4646" w:rsidRDefault="009A4646" w:rsidP="009A464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A4646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EUH210: Na požiadanie možno poskytnúť kartu bezpečnostných údajov.</w:t>
                      </w:r>
                    </w:p>
                    <w:p w14:paraId="2CA2B928" w14:textId="77777777" w:rsidR="009A4646" w:rsidRPr="009A4646" w:rsidRDefault="009A4646" w:rsidP="009A4646">
                      <w:pPr>
                        <w:spacing w:before="0" w:line="240" w:lineRule="auto"/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</w:pPr>
                      <w:r w:rsidRPr="009A4646">
                        <w:rPr>
                          <w:rFonts w:asciiTheme="minorBidi" w:hAnsiTheme="minorBidi" w:cstheme="minorBidi"/>
                          <w:sz w:val="13"/>
                          <w:szCs w:val="13"/>
                        </w:rPr>
                        <w:t>Len na odborné použitie.</w:t>
                      </w:r>
                    </w:p>
                    <w:p w14:paraId="79A5FA8F" w14:textId="77777777" w:rsidR="009A4646" w:rsidRPr="00196BBF" w:rsidRDefault="009A4646" w:rsidP="00155F76">
                      <w:pPr>
                        <w:spacing w:before="0" w:line="240" w:lineRule="auto"/>
                        <w:rPr>
                          <w:sz w:val="14"/>
                          <w:szCs w:val="1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7DBB" wp14:editId="3CC329AA">
                <wp:simplePos x="0" y="0"/>
                <wp:positionH relativeFrom="column">
                  <wp:posOffset>3127375</wp:posOffset>
                </wp:positionH>
                <wp:positionV relativeFrom="paragraph">
                  <wp:posOffset>1692910</wp:posOffset>
                </wp:positionV>
                <wp:extent cx="3469640" cy="3043555"/>
                <wp:effectExtent l="317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B5CFC" w14:textId="77777777" w:rsidR="009A4646" w:rsidRPr="006753DA" w:rsidRDefault="009A4646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2E5AF382" w14:textId="77777777" w:rsidR="009A4646" w:rsidRDefault="009A4646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723C9266" w14:textId="77777777" w:rsidR="009A4646" w:rsidRDefault="009A4646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18C93A89" w14:textId="77777777" w:rsidR="009A4646" w:rsidRPr="006753DA" w:rsidRDefault="009A4646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7AD74766" w14:textId="77777777" w:rsidR="009A4646" w:rsidRPr="00155F76" w:rsidRDefault="009A4646" w:rsidP="00155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155F7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val="pt-PT"/>
                              </w:rPr>
                              <w:t>STIMULANT NA PODPORU KVALITATÍVNYCH PARAMETROV RASTLÍN</w:t>
                            </w:r>
                          </w:p>
                          <w:p w14:paraId="2FDB05A6" w14:textId="77777777" w:rsidR="009A4646" w:rsidRPr="006753DA" w:rsidRDefault="009A4646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007472DF" w14:textId="77777777" w:rsidR="009A4646" w:rsidRPr="006753DA" w:rsidRDefault="009A4646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0E678605" w14:textId="77777777" w:rsidR="009A4646" w:rsidRPr="006753DA" w:rsidRDefault="009A4646" w:rsidP="00845782">
                            <w:pPr>
                              <w:pStyle w:val="Ttulo2"/>
                            </w:pPr>
                            <w:r w:rsidRPr="006753DA">
                              <w:t>Obsah balenia: 1 l</w:t>
                            </w:r>
                          </w:p>
                          <w:p w14:paraId="348D195A" w14:textId="77777777" w:rsidR="009A4646" w:rsidRPr="006753DA" w:rsidRDefault="009A4646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24126521" w14:textId="77777777" w:rsidR="009A4646" w:rsidRPr="004F5E94" w:rsidRDefault="009A4646" w:rsidP="00E92AD8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</w:pPr>
                            <w:r w:rsidRPr="004F5E94"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  <w:t>DISTRIBÚTOR</w:t>
                            </w:r>
                          </w:p>
                          <w:p w14:paraId="70BE737F" w14:textId="77777777" w:rsidR="009A4646" w:rsidRPr="004F5E94" w:rsidRDefault="009A4646" w:rsidP="00E92AD8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4F5E94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>ORGANIX, s.r.o.</w:t>
                            </w:r>
                            <w:r w:rsidRPr="004F5E94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ab/>
                            </w:r>
                          </w:p>
                          <w:p w14:paraId="76A8FCD0" w14:textId="77777777" w:rsidR="00BE6D60" w:rsidRPr="00BE6D60" w:rsidRDefault="00BE6D60" w:rsidP="00BE6D60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BE6D60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Rastislavova 1067/323</w:t>
                            </w:r>
                          </w:p>
                          <w:p w14:paraId="4BF79D77" w14:textId="77777777" w:rsidR="00BE6D60" w:rsidRPr="00BE6D60" w:rsidRDefault="00BE6D60" w:rsidP="00BE6D60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BE6D60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951 41 Lužianky</w:t>
                            </w:r>
                          </w:p>
                          <w:p w14:paraId="7560B944" w14:textId="77777777" w:rsidR="00BE6D60" w:rsidRPr="00BE6D60" w:rsidRDefault="00BE6D60" w:rsidP="00BE6D60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BE6D60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 xml:space="preserve">e-mail: </w:t>
                            </w:r>
                            <w:hyperlink r:id="rId14" w:history="1">
                              <w:r w:rsidRPr="00BE6D60">
                                <w:rPr>
                                  <w:rStyle w:val="Hipervnculo"/>
                                  <w:rFonts w:ascii="Arial" w:hAnsi="Arial"/>
                                  <w:sz w:val="15"/>
                                  <w:szCs w:val="15"/>
                                  <w:lang w:val="pt-PT"/>
                                </w:rPr>
                                <w:t>info@organix.sk</w:t>
                              </w:r>
                            </w:hyperlink>
                          </w:p>
                          <w:p w14:paraId="1AB05A25" w14:textId="77777777" w:rsidR="00BE6D60" w:rsidRPr="00BE6D60" w:rsidRDefault="00BE6D60" w:rsidP="00BE6D60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BE6D60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www.organix.sk</w:t>
                            </w:r>
                          </w:p>
                          <w:p w14:paraId="7A7EFB67" w14:textId="77777777" w:rsidR="00BE6D60" w:rsidRPr="00BE6D60" w:rsidRDefault="00BE6D60" w:rsidP="00BE6D60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BE6D60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www.bioochrana.sk</w:t>
                            </w:r>
                          </w:p>
                          <w:p w14:paraId="23295F53" w14:textId="77777777" w:rsidR="009A4646" w:rsidRPr="004F5E94" w:rsidRDefault="009A4646" w:rsidP="00E92AD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053AC401" w14:textId="77777777" w:rsidR="009A4646" w:rsidRDefault="009A4646" w:rsidP="00E92AD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  <w:t>Výrobca:</w:t>
                            </w:r>
                          </w:p>
                          <w:p w14:paraId="3A7E0D77" w14:textId="77777777" w:rsidR="009A4646" w:rsidRDefault="009A4646" w:rsidP="00E92AD8">
                            <w:pPr>
                              <w:spacing w:before="0" w:line="240" w:lineRule="auto"/>
                              <w:ind w:firstLine="708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Agritecno Fertilizantes, S.L.</w:t>
                            </w:r>
                          </w:p>
                          <w:p w14:paraId="10D7636D" w14:textId="34109A79" w:rsidR="009A4646" w:rsidRDefault="009A4646" w:rsidP="00E92AD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Paseo Ruzafa, </w:t>
                            </w:r>
                            <w:r w:rsidR="00315474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, Esc1-4º - 46002 Valencia (España)</w:t>
                            </w:r>
                          </w:p>
                          <w:p w14:paraId="320E143B" w14:textId="77777777" w:rsidR="009A4646" w:rsidRDefault="009A4646" w:rsidP="00E92AD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Tel: + 34 963 391 184 - Fax: + 34 963 269 823</w:t>
                            </w:r>
                          </w:p>
                          <w:p w14:paraId="612AE7C9" w14:textId="77777777" w:rsidR="009A4646" w:rsidRDefault="004E32F3" w:rsidP="00E92AD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lang w:val="pt-PT"/>
                              </w:rPr>
                            </w:pPr>
                            <w:hyperlink r:id="rId15" w:history="1">
                              <w:r w:rsidR="009A4646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28"/>
                                  <w:lang w:val="pt-PT"/>
                                </w:rPr>
                                <w:t>www.agritecnofertilizantes.com</w:t>
                              </w:r>
                            </w:hyperlink>
                            <w:r w:rsidR="009A4646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 -  e-mail: info@agritecnofertilizantes.com</w:t>
                            </w:r>
                          </w:p>
                          <w:p w14:paraId="460AE761" w14:textId="77777777" w:rsidR="009A4646" w:rsidRPr="006753DA" w:rsidRDefault="009A4646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2B5B5A84" w14:textId="77777777" w:rsidR="009A4646" w:rsidRPr="006753DA" w:rsidRDefault="009A4646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6AAC5178" w14:textId="77777777" w:rsidR="009A4646" w:rsidRPr="006753DA" w:rsidRDefault="009A4646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6FBE486D" w14:textId="77777777" w:rsidR="009A4646" w:rsidRPr="006753DA" w:rsidRDefault="009A4646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71ED63A6" w14:textId="77777777" w:rsidR="009A4646" w:rsidRPr="006753DA" w:rsidRDefault="009A4646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3B14C06E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6270FCF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4396357E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48EEC93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A16C062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45DF488B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1EEC747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05FACE8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51793060" w14:textId="77777777" w:rsidR="009A4646" w:rsidRPr="006753DA" w:rsidRDefault="009A4646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7DBB" id="Text Box 3" o:spid="_x0000_s1033" type="#_x0000_t202" style="position:absolute;margin-left:246.25pt;margin-top:133.3pt;width:273.2pt;height:2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Jl7AEAAL4DAAAOAAAAZHJzL2Uyb0RvYy54bWysU9tu2zAMfR+wfxD0vthpLtuMOEXXosOA&#10;7gK0+wBGlmNhtqhRSuzs60fJcdZtb8NeBIqkDg8Pqc310LXiqMkbtKWcz3IptFVYGbsv5den+1dv&#10;pPABbAUtWl3Kk/byevvyxaZ3hb7CBttKk2AQ64velbIJwRVZ5lWjO/AzdNpysEbqIPCV9llF0DN6&#10;12ZXeb7OeqTKESrtPXvvxqDcJvy61ip8rmuvg2hLydxCOimdu3hm2w0UewLXGHWmAf/AogNjuegF&#10;6g4CiAOZv6A6owg91mGmsMuwro3SqQfuZp7/0c1jA06nXlgc7y4y+f8Hqz4dv5AwFc9OCgsdj+hJ&#10;D0G8w0Esojq98wUnPTpOCwO7Y2bs1LsHVN+8sHjbgN3rGyLsGw0Vs5vHl9mzpyOOjyC7/iNWXAYO&#10;ARPQUFMXAVkMweg8pdNlMpGKYudiuX67XnJIcWyRLxer1SrVgGJ67siH9xo7EY1SEo8+wcPxwYdI&#10;B4opJVazeG/aNo2/tb85ODF6Ev3IeOQeht2QdHo9qbLD6sT9EI5LxZ+AjQbphxQ9L1Qp/fcDkJai&#10;/WBZk7h9k0GTsZsMsIqfljJIMZq3YdzSgyOzbxh5VN3iDetWm9RRFHhkcabLS5IaPS903MLn95T1&#10;69ttfwIAAP//AwBQSwMEFAAGAAgAAAAhABChjXrhAAAADAEAAA8AAABkcnMvZG93bnJldi54bWxM&#10;j0FOwzAQRfdI3MEaJHbUJm3TJI1TVZVYgUAtHMCJp0lEPI5stwm3x13BcvSf/n9T7mYzsCs631uS&#10;8LwQwJAaq3tqJXx9vjxlwHxQpNVgCSX8oIdddX9XqkLbiY54PYWWxRLyhZLQhTAWnPumQ6P8wo5I&#10;MTtbZ1SIp2u5dmqK5WbgiRApN6qnuNCpEQ8dNt+ni5Hwusn49BGm9/xwFHue1e5tXtZSPj7M+y2w&#10;gHP4g+GmH9Whik61vZD2bJCwypN1RCUkaZoCuxFimeXAagmb1ToHXpX8/xPVLwAAAP//AwBQSwEC&#10;LQAUAAYACAAAACEAtoM4kv4AAADhAQAAEwAAAAAAAAAAAAAAAAAAAAAAW0NvbnRlbnRfVHlwZXNd&#10;LnhtbFBLAQItABQABgAIAAAAIQA4/SH/1gAAAJQBAAALAAAAAAAAAAAAAAAAAC8BAABfcmVscy8u&#10;cmVsc1BLAQItABQABgAIAAAAIQCx24Jl7AEAAL4DAAAOAAAAAAAAAAAAAAAAAC4CAABkcnMvZTJv&#10;RG9jLnhtbFBLAQItABQABgAIAAAAIQAQoY164QAAAAwBAAAPAAAAAAAAAAAAAAAAAEYEAABkcnMv&#10;ZG93bnJldi54bWxQSwUGAAAAAAQABADzAAAAVAUAAAAA&#10;" filled="f" stroked="f" strokecolor="#7f7f7f [1612]">
                <v:textbox inset="0,0,0,0">
                  <w:txbxContent>
                    <w:p w14:paraId="26EB5CFC" w14:textId="77777777" w:rsidR="009A4646" w:rsidRPr="006753DA" w:rsidRDefault="009A4646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2E5AF382" w14:textId="77777777" w:rsidR="009A4646" w:rsidRDefault="009A4646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723C9266" w14:textId="77777777" w:rsidR="009A4646" w:rsidRDefault="009A4646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18C93A89" w14:textId="77777777" w:rsidR="009A4646" w:rsidRPr="006753DA" w:rsidRDefault="009A4646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7AD74766" w14:textId="77777777" w:rsidR="009A4646" w:rsidRPr="00155F76" w:rsidRDefault="009A4646" w:rsidP="00155F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  <w:lang w:val="pt-PT"/>
                        </w:rPr>
                      </w:pPr>
                      <w:r w:rsidRPr="00155F76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  <w:lang w:val="pt-PT"/>
                        </w:rPr>
                        <w:t>STIMULANT NA PODPORU KVALITATÍVNYCH PARAMETROV RASTLÍN</w:t>
                      </w:r>
                    </w:p>
                    <w:p w14:paraId="2FDB05A6" w14:textId="77777777" w:rsidR="009A4646" w:rsidRPr="006753DA" w:rsidRDefault="009A4646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007472DF" w14:textId="77777777" w:rsidR="009A4646" w:rsidRPr="006753DA" w:rsidRDefault="009A4646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0E678605" w14:textId="77777777" w:rsidR="009A4646" w:rsidRPr="006753DA" w:rsidRDefault="009A4646" w:rsidP="00845782">
                      <w:pPr>
                        <w:pStyle w:val="Ttulo2"/>
                      </w:pPr>
                      <w:r w:rsidRPr="006753DA">
                        <w:t>Obsah balenia: 1 l</w:t>
                      </w:r>
                    </w:p>
                    <w:p w14:paraId="348D195A" w14:textId="77777777" w:rsidR="009A4646" w:rsidRPr="006753DA" w:rsidRDefault="009A4646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24126521" w14:textId="77777777" w:rsidR="009A4646" w:rsidRPr="004F5E94" w:rsidRDefault="009A4646" w:rsidP="00E92AD8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</w:pPr>
                      <w:r w:rsidRPr="004F5E94"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  <w:t>DISTRIBÚTOR</w:t>
                      </w:r>
                    </w:p>
                    <w:p w14:paraId="70BE737F" w14:textId="77777777" w:rsidR="009A4646" w:rsidRPr="004F5E94" w:rsidRDefault="009A4646" w:rsidP="00E92AD8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</w:pPr>
                      <w:r w:rsidRPr="004F5E94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>ORGANIX, s.r.o.</w:t>
                      </w:r>
                      <w:r w:rsidRPr="004F5E94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ab/>
                      </w:r>
                    </w:p>
                    <w:p w14:paraId="76A8FCD0" w14:textId="77777777" w:rsidR="00BE6D60" w:rsidRPr="00BE6D60" w:rsidRDefault="00BE6D60" w:rsidP="00BE6D60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BE6D60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Rastislavova 1067/323</w:t>
                      </w:r>
                    </w:p>
                    <w:p w14:paraId="4BF79D77" w14:textId="77777777" w:rsidR="00BE6D60" w:rsidRPr="00BE6D60" w:rsidRDefault="00BE6D60" w:rsidP="00BE6D60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BE6D60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951 41 Lužianky</w:t>
                      </w:r>
                    </w:p>
                    <w:p w14:paraId="7560B944" w14:textId="77777777" w:rsidR="00BE6D60" w:rsidRPr="00BE6D60" w:rsidRDefault="00BE6D60" w:rsidP="00BE6D60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BE6D60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 xml:space="preserve">e-mail: </w:t>
                      </w:r>
                      <w:hyperlink r:id="rId16" w:history="1">
                        <w:r w:rsidRPr="00BE6D60">
                          <w:rPr>
                            <w:rStyle w:val="Hipervnculo"/>
                            <w:rFonts w:ascii="Arial" w:hAnsi="Arial"/>
                            <w:sz w:val="15"/>
                            <w:szCs w:val="15"/>
                            <w:lang w:val="pt-PT"/>
                          </w:rPr>
                          <w:t>info@organix.sk</w:t>
                        </w:r>
                      </w:hyperlink>
                    </w:p>
                    <w:p w14:paraId="1AB05A25" w14:textId="77777777" w:rsidR="00BE6D60" w:rsidRPr="00BE6D60" w:rsidRDefault="00BE6D60" w:rsidP="00BE6D60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BE6D60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www.organix.sk</w:t>
                      </w:r>
                    </w:p>
                    <w:p w14:paraId="7A7EFB67" w14:textId="77777777" w:rsidR="00BE6D60" w:rsidRPr="00BE6D60" w:rsidRDefault="00BE6D60" w:rsidP="00BE6D60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  <w:r w:rsidRPr="00BE6D60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www.bioochrana.sk</w:t>
                      </w:r>
                    </w:p>
                    <w:p w14:paraId="23295F53" w14:textId="77777777" w:rsidR="009A4646" w:rsidRPr="004F5E94" w:rsidRDefault="009A4646" w:rsidP="00E92AD8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053AC401" w14:textId="77777777" w:rsidR="009A4646" w:rsidRDefault="009A4646" w:rsidP="00E92AD8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  <w:t>Výrobca:</w:t>
                      </w:r>
                    </w:p>
                    <w:p w14:paraId="3A7E0D77" w14:textId="77777777" w:rsidR="009A4646" w:rsidRDefault="009A4646" w:rsidP="00E92AD8">
                      <w:pPr>
                        <w:spacing w:before="0" w:line="240" w:lineRule="auto"/>
                        <w:ind w:firstLine="708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Agritecno Fertilizantes, S.L.</w:t>
                      </w:r>
                    </w:p>
                    <w:p w14:paraId="10D7636D" w14:textId="34109A79" w:rsidR="009A4646" w:rsidRDefault="009A4646" w:rsidP="00E92AD8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Paseo Ruzafa, </w:t>
                      </w:r>
                      <w:r w:rsidR="00315474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20</w:t>
                      </w: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, Esc1-4º - 46002 Valencia (España)</w:t>
                      </w:r>
                    </w:p>
                    <w:p w14:paraId="320E143B" w14:textId="77777777" w:rsidR="009A4646" w:rsidRDefault="009A4646" w:rsidP="00E92AD8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Tel: + 34 963 391 184 - Fax: + 34 963 269 823</w:t>
                      </w:r>
                    </w:p>
                    <w:p w14:paraId="612AE7C9" w14:textId="77777777" w:rsidR="009A4646" w:rsidRDefault="004E32F3" w:rsidP="00E92AD8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lang w:val="pt-PT"/>
                        </w:rPr>
                      </w:pPr>
                      <w:hyperlink r:id="rId17" w:history="1">
                        <w:r w:rsidR="009A4646">
                          <w:rPr>
                            <w:rStyle w:val="Hipervnculo"/>
                            <w:rFonts w:ascii="Arial" w:hAnsi="Arial"/>
                            <w:sz w:val="14"/>
                            <w:szCs w:val="28"/>
                            <w:lang w:val="pt-PT"/>
                          </w:rPr>
                          <w:t>www.agritecnofertilizantes.com</w:t>
                        </w:r>
                      </w:hyperlink>
                      <w:r w:rsidR="009A4646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 -  e-mail: info@agritecnofertilizantes.com</w:t>
                      </w:r>
                    </w:p>
                    <w:p w14:paraId="460AE761" w14:textId="77777777" w:rsidR="009A4646" w:rsidRPr="006753DA" w:rsidRDefault="009A4646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2B5B5A84" w14:textId="77777777" w:rsidR="009A4646" w:rsidRPr="006753DA" w:rsidRDefault="009A4646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6AAC5178" w14:textId="77777777" w:rsidR="009A4646" w:rsidRPr="006753DA" w:rsidRDefault="009A4646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6FBE486D" w14:textId="77777777" w:rsidR="009A4646" w:rsidRPr="006753DA" w:rsidRDefault="009A4646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71ED63A6" w14:textId="77777777" w:rsidR="009A4646" w:rsidRPr="006753DA" w:rsidRDefault="009A4646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3B14C06E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6270FCF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4396357E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748EEC93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A16C062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45DF488B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1EEC747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605FACE8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51793060" w14:textId="77777777" w:rsidR="009A4646" w:rsidRPr="006753DA" w:rsidRDefault="009A4646" w:rsidP="00E75B44">
                      <w:pPr>
                        <w:spacing w:before="0" w:line="240" w:lineRule="auto"/>
                        <w:rPr>
                          <w:rFonts w:ascii="Arial" w:hAnsi="Arial" w:cs="Arial"/>
                          <w:szCs w:val="1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D49D2" wp14:editId="4816DCFA">
                <wp:simplePos x="0" y="0"/>
                <wp:positionH relativeFrom="column">
                  <wp:posOffset>6482080</wp:posOffset>
                </wp:positionH>
                <wp:positionV relativeFrom="paragraph">
                  <wp:posOffset>5539105</wp:posOffset>
                </wp:positionV>
                <wp:extent cx="1124585" cy="42291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4CBBE" w14:textId="77777777" w:rsidR="009A4646" w:rsidRDefault="009A4646" w:rsidP="00845782">
                            <w:pPr>
                              <w:pStyle w:val="Ttulo2"/>
                            </w:pPr>
                            <w:r>
                              <w:t>Περιεχόμεν</w:t>
                            </w:r>
                            <w:r w:rsidRPr="00DE5F46">
                              <w:t>: 5 λίτρα</w:t>
                            </w:r>
                          </w:p>
                          <w:p w14:paraId="5909026D" w14:textId="77777777" w:rsidR="009A4646" w:rsidRPr="008F5F09" w:rsidRDefault="009A4646" w:rsidP="009151CF">
                            <w:r w:rsidRPr="0052756F">
                              <w:t>Κυκλοφορίας: 43</w:t>
                            </w:r>
                          </w:p>
                          <w:p w14:paraId="49AEF799" w14:textId="77777777" w:rsidR="009A4646" w:rsidRPr="000E69EF" w:rsidRDefault="009A4646" w:rsidP="00845782">
                            <w:pPr>
                              <w:pStyle w:val="Ttulo2"/>
                            </w:pPr>
                          </w:p>
                          <w:p w14:paraId="585D86EA" w14:textId="77777777" w:rsidR="009A4646" w:rsidRDefault="009A4646" w:rsidP="00845782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49D2" id="Text Box 9" o:spid="_x0000_s1034" type="#_x0000_t202" style="position:absolute;margin-left:510.4pt;margin-top:436.15pt;width:88.5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Ik9QEAAM4DAAAOAAAAZHJzL2Uyb0RvYy54bWysU9uO0zAQfUfiHyy/0zRRCm3UdLXsahHS&#10;wiLt8gGO4yQWiceM3Sbl6xk7bSnwhnixPBefOXNmvL2Zhp4dFDoNpuTpYsmZMhJqbdqSf315eLPm&#10;zHlhatGDUSU/Ksdvdq9fbUdbqAw66GuFjECMK0Zb8s57WySJk50ahFuAVYaCDeAgPJnYJjWKkdCH&#10;PsmWy7fJCFhbBKmcI+/9HOS7iN80SvqnpnHKs77kxM3HE+NZhTPZbUXRorCdlica4h9YDEIbKnqB&#10;uhdesD3qv6AGLREcNH4hYUigabRUsQfqJl3+0c1zJ6yKvZA4zl5kcv8PVn4+fEGma5pdzpkRA83o&#10;RU2evYeJbYI8o3UFZT1byvMTuSk1tursI8hvjhm464Rp1S0ijJ0SNdFLw8vk6umM4wJINX6CmsqI&#10;vYcINDU4BO1IDUboNKbjZTSBigwl0yxfrVecSYrlWbZJ4+wSUZxfW3T+g4KBhUvJkUYf0cXh0fnA&#10;RhTnlFDMwIPu+zj+3vzmoMTgiewD4Zm6n6op6rQ+i1JBfaR2EOalok9Alw7wB2cjLVTJ3fe9QMVZ&#10;/9GQJJs0z8MGRiNfvcvIwOtIdR0RRhJUyT1n8/XOz1u7t6jbjirNQzBwSzI2OnYY9J5ZnejT0sTG&#10;TwsetvLajlm/vuHuJwAAAP//AwBQSwMEFAAGAAgAAAAhALyFP8TgAAAADQEAAA8AAABkcnMvZG93&#10;bnJldi54bWxMj81OwzAQhO9IvIO1SNyo3RRoHOJUCMQVRPmRuLnxNomI11HsNuHt2Z7gOJrRzDfl&#10;Zva9OOIYu0AGlgsFAqkOrqPGwPvb01UOIiZLzvaB0MAPRthU52elLVyY6BWP29QILqFYWANtSkMh&#10;Zaxb9DYuwoDE3j6M3iaWYyPdaCcu973MlLqV3nbEC60d8KHF+nt78AY+nvdfn9fqpXn0N8MUZiXJ&#10;a2nM5cV8fwci4Zz+wnDCZ3SomGkXDuSi6FmrTDF7MpCvsxWIU2Sp1xrEzoBe5RpkVcr/L6pfAAAA&#10;//8DAFBLAQItABQABgAIAAAAIQC2gziS/gAAAOEBAAATAAAAAAAAAAAAAAAAAAAAAABbQ29udGVu&#10;dF9UeXBlc10ueG1sUEsBAi0AFAAGAAgAAAAhADj9If/WAAAAlAEAAAsAAAAAAAAAAAAAAAAALwEA&#10;AF9yZWxzLy5yZWxzUEsBAi0AFAAGAAgAAAAhACVEIiT1AQAAzgMAAA4AAAAAAAAAAAAAAAAALgIA&#10;AGRycy9lMm9Eb2MueG1sUEsBAi0AFAAGAAgAAAAhALyFP8TgAAAADQEAAA8AAAAAAAAAAAAAAAAA&#10;TwQAAGRycy9kb3ducmV2LnhtbFBLBQYAAAAABAAEAPMAAABcBQAAAAA=&#10;" filled="f" stroked="f">
                <v:textbox>
                  <w:txbxContent>
                    <w:p w14:paraId="3E04CBBE" w14:textId="77777777" w:rsidR="009A4646" w:rsidRDefault="009A4646" w:rsidP="00845782">
                      <w:pPr>
                        <w:pStyle w:val="Ttulo2"/>
                      </w:pPr>
                      <w:r>
                        <w:t>Περιεχόμεν</w:t>
                      </w:r>
                      <w:r w:rsidRPr="00DE5F46">
                        <w:t>: 5 λίτρα</w:t>
                      </w:r>
                    </w:p>
                    <w:p w14:paraId="5909026D" w14:textId="77777777" w:rsidR="009A4646" w:rsidRPr="008F5F09" w:rsidRDefault="009A4646" w:rsidP="009151CF">
                      <w:r w:rsidRPr="0052756F">
                        <w:t>Κυκλοφορίας: 43</w:t>
                      </w:r>
                    </w:p>
                    <w:p w14:paraId="49AEF799" w14:textId="77777777" w:rsidR="009A4646" w:rsidRPr="000E69EF" w:rsidRDefault="009A4646" w:rsidP="00845782">
                      <w:pPr>
                        <w:pStyle w:val="Ttulo2"/>
                      </w:pPr>
                    </w:p>
                    <w:p w14:paraId="585D86EA" w14:textId="77777777" w:rsidR="009A4646" w:rsidRDefault="009A4646" w:rsidP="00845782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5E3CB" wp14:editId="1D1DD2D5">
                <wp:simplePos x="0" y="0"/>
                <wp:positionH relativeFrom="column">
                  <wp:posOffset>639445</wp:posOffset>
                </wp:positionH>
                <wp:positionV relativeFrom="paragraph">
                  <wp:posOffset>5671185</wp:posOffset>
                </wp:positionV>
                <wp:extent cx="719455" cy="21145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E811D" w14:textId="77777777" w:rsidR="009A4646" w:rsidRPr="008C71CE" w:rsidRDefault="009A4646" w:rsidP="009151CF">
                            <w:pPr>
                              <w:pStyle w:val="Normativa-nfasis"/>
                            </w:pPr>
                            <w:r w:rsidRPr="008C71CE">
                              <w:t>Προσοχή</w:t>
                            </w:r>
                          </w:p>
                          <w:p w14:paraId="72CBF3DF" w14:textId="77777777" w:rsidR="009A4646" w:rsidRPr="008C71CE" w:rsidRDefault="009A4646" w:rsidP="00915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E3CB" id="Cuadro de texto 13" o:spid="_x0000_s1035" type="#_x0000_t202" style="position:absolute;margin-left:50.35pt;margin-top:446.55pt;width:56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bwkgIAAIoFAAAOAAAAZHJzL2Uyb0RvYy54bWysVE1v2zAMvQ/YfxB0Xx2nSbsYdYosRYcB&#10;QVusHXpWZKkxKouapMTOfv0oyU6CbpcOu9iU+Ejx45FX112jyE5YV4MuaX42okRoDlWtX0r64+n2&#10;02dKnGe6Ygq0KOleOHo9//jhqjWFGMMGVCUsQSfaFa0p6cZ7U2SZ4xvRMHcGRmhUSrAN83i0L1ll&#10;WYveG5WNR6OLrAVbGQtcOIe3N0lJ59G/lIL7eymd8ESVFGPz8Wvjdx2+2fyKFS+WmU3N+zDYP0TR&#10;sFrjowdXN8wzsrX1H66amltwIP0ZhyYDKWsuYg6YTT56k83jhhkRc8HiOHMok/t/bvnd7sGSusLe&#10;nVOiWYM9Wm5ZZYFUgnjReSCowTK1xhWIfjSI990X6NAkpuzMCvirQ0h2gkkGDtGhLJ20TfhjwgQN&#10;sRP7Q/XxDcLx8jKfTaZTSjiqxnke5ODzaGys818FNCQIJbXY3BgA262cT9ABEt7ScFsrhfesUJq0&#10;Jb04n46iwUGDzpUOABGp0rsJWaTAo+T3SiQn34XEUsX4w0UkqVgqS3YM6cU4F9rnfdBKIzqgJAbx&#10;HsMef4zqPcYpj+Fl0P5g3NQabOpXmK1j2NXrELJM+L6PLuUdSuC7dRc5MhuIsIZqjzywkAbKGX5b&#10;Y1NWzPkHZnGCsMO4Ffw9fqQCLD70EiUbsL/+dh/wSGzUUtLiRJbU/dwyKyhR3zRSfpZPJmGE42Ey&#10;vRzjwZ5q1qcavW2WgF3Jcf8YHsWA92oQpYXmGZfHIryKKqY5vl1SP4hLn/YELh8uFosIwqE1zK/0&#10;o+ED/QPlnrpnZk3PyzA0dzDMLive0DNhQ3s1LLYeZB25G+qcqtrXHwc+sr9fTmGjnJ4j6rhC578B&#10;AAD//wMAUEsDBBQABgAIAAAAIQBfFfn54gAAAAsBAAAPAAAAZHJzL2Rvd25yZXYueG1sTI/BTsMw&#10;EETvSPyDtUjcqJ1QShriVFWkCgnRQ0sv3JzYTSLsdYjdNvD1LCc4jvZp9k2xmpxlZzOG3qOEZCaA&#10;GWy87rGVcHjb3GXAQlSolfVoJHyZAKvy+qpQufYX3JnzPraMSjDkSkIX45BzHprOOBVmfjBIt6Mf&#10;nYoUx5brUV2o3FmeCrHgTvVIHzo1mKozzcf+5CS8VJut2tWpy75t9fx6XA+fh/cHKW9vpvUTsGim&#10;+AfDrz6pQ0lOtT+hDsxSFuKRUAnZ8j4BRkSazGldLWGZLubAy4L/31D+AAAA//8DAFBLAQItABQA&#10;BgAIAAAAIQC2gziS/gAAAOEBAAATAAAAAAAAAAAAAAAAAAAAAABbQ29udGVudF9UeXBlc10ueG1s&#10;UEsBAi0AFAAGAAgAAAAhADj9If/WAAAAlAEAAAsAAAAAAAAAAAAAAAAALwEAAF9yZWxzLy5yZWxz&#10;UEsBAi0AFAAGAAgAAAAhAGk+JvCSAgAAigUAAA4AAAAAAAAAAAAAAAAALgIAAGRycy9lMm9Eb2Mu&#10;eG1sUEsBAi0AFAAGAAgAAAAhAF8V+fniAAAACwEAAA8AAAAAAAAAAAAAAAAA7AQAAGRycy9kb3du&#10;cmV2LnhtbFBLBQYAAAAABAAEAPMAAAD7BQAAAAA=&#10;" filled="f" stroked="f" strokeweight=".5pt">
                <v:textbox>
                  <w:txbxContent>
                    <w:p w14:paraId="039E811D" w14:textId="77777777" w:rsidR="009A4646" w:rsidRPr="008C71CE" w:rsidRDefault="009A4646" w:rsidP="009151CF">
                      <w:pPr>
                        <w:pStyle w:val="Normativa-nfasis"/>
                      </w:pPr>
                      <w:r w:rsidRPr="008C71CE">
                        <w:t>Προσοχή</w:t>
                      </w:r>
                    </w:p>
                    <w:p w14:paraId="72CBF3DF" w14:textId="77777777" w:rsidR="009A4646" w:rsidRPr="008C71CE" w:rsidRDefault="009A4646" w:rsidP="009151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A8CE" wp14:editId="576BA218">
                <wp:simplePos x="0" y="0"/>
                <wp:positionH relativeFrom="column">
                  <wp:posOffset>1944370</wp:posOffset>
                </wp:positionH>
                <wp:positionV relativeFrom="paragraph">
                  <wp:posOffset>5368290</wp:posOffset>
                </wp:positionV>
                <wp:extent cx="5643880" cy="103695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4B173" w14:textId="77777777" w:rsidR="009A4646" w:rsidRPr="0009497D" w:rsidRDefault="009A4646" w:rsidP="009151CF"/>
                          <w:p w14:paraId="71E86DEE" w14:textId="77777777" w:rsidR="009A4646" w:rsidRPr="0009497D" w:rsidRDefault="009A4646" w:rsidP="00915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A8CE" id="_x0000_s1036" type="#_x0000_t202" style="position:absolute;margin-left:153.1pt;margin-top:422.7pt;width:444.4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OcCwIAAPgDAAAOAAAAZHJzL2Uyb0RvYy54bWysU9tu2zAMfR+wfxD0vjiXJUiNOEXXrsOA&#10;rhvQ7gMYWY6FSaImKbG7rx8lx2mwvQ3zg0CL5CHPIbW57o1mR+mDQlvx2WTKmbQCa2X3Ff/+fP9u&#10;zVmIYGvQaGXFX2Tg19u3bzadK+UcW9S19IxAbCg7V/E2RlcWRRCtNBAm6KQlZ4PeQKRfvy9qDx2h&#10;G13Mp9NV0aGvnUchQ6Dbu8HJtxm/aaSIX5smyMh0xam3mE+fz106i+0Gyr0H1ypxagP+oQsDylLR&#10;M9QdRGAHr/6CMkp4DNjEiUBTYNMoITMHYjOb/sHmqQUnMxcSJ7izTOH/wYrH4zfPVE2zI3ksGJrR&#10;s+wj+4A9WyR5OhdKinpyFBd7uqbQTDW4BxQ/ArN424LdyxvvsWsl1NTeLGUWF6kDTkggu+4L1lQG&#10;DhEzUN94k7QjNRihUx8v59GkVgRdLlfvF+s1uQT5ZtPF6mq5zDWgHNOdD/GTRMOSUXFPs8/wcHwI&#10;MbUD5RiSqlm8V1rn+WvLuopfLefLnHDhMSrSemplKr6epm9YmMTyo61zcgSlB5sKaHuinZgOnGO/&#10;60eBKSFpssP6hYTwOKwjPR8yWvS/OOtoFSsefh7AS870Z0tipr0dDT8au9EAKyi14pGzwbyNw34f&#10;nFf7lpCHcVm8IcEblaV47eLUL61XVuj0FNL+Xv7nqNcHu/0NAAD//wMAUEsDBBQABgAIAAAAIQAE&#10;yjx54gAAAA0BAAAPAAAAZHJzL2Rvd25yZXYueG1sTI/BTsMwDIbvSLxDZCRuLNnYSleaThOCExJa&#10;Vw4c0yZrozVOabKtvD3eCW62/On39+ebyfXsbMZgPUqYzwQwg43XFlsJn9XbQwosRIVa9R6NhB8T&#10;YFPc3uQq0/6CpTnvY8soBEOmJHQxDhnnoemMU2HmB4N0O/jRqUjr2HI9qguFu54vhEi4UxbpQ6cG&#10;89KZ5rg/OQnbLyxf7fdHvSsPpa2qtcD35Cjl/d20fQYWzRT/YLjqkzoU5FT7E+rAegmPIlkQKiFd&#10;rpbArsR8vaJ6NU1CpE/Ai5z/b1H8AgAA//8DAFBLAQItABQABgAIAAAAIQC2gziS/gAAAOEBAAAT&#10;AAAAAAAAAAAAAAAAAAAAAABbQ29udGVudF9UeXBlc10ueG1sUEsBAi0AFAAGAAgAAAAhADj9If/W&#10;AAAAlAEAAAsAAAAAAAAAAAAAAAAALwEAAF9yZWxzLy5yZWxzUEsBAi0AFAAGAAgAAAAhAI7lI5wL&#10;AgAA+AMAAA4AAAAAAAAAAAAAAAAALgIAAGRycy9lMm9Eb2MueG1sUEsBAi0AFAAGAAgAAAAhAATK&#10;PHniAAAADQEAAA8AAAAAAAAAAAAAAAAAZQQAAGRycy9kb3ducmV2LnhtbFBLBQYAAAAABAAEAPMA&#10;AAB0BQAAAAA=&#10;" filled="f" stroked="f">
                <v:textbox inset="0,0,0,0">
                  <w:txbxContent>
                    <w:p w14:paraId="6114B173" w14:textId="77777777" w:rsidR="009A4646" w:rsidRPr="0009497D" w:rsidRDefault="009A4646" w:rsidP="009151CF"/>
                    <w:p w14:paraId="71E86DEE" w14:textId="77777777" w:rsidR="009A4646" w:rsidRPr="0009497D" w:rsidRDefault="009A4646" w:rsidP="009151CF"/>
                  </w:txbxContent>
                </v:textbox>
              </v:shape>
            </w:pict>
          </mc:Fallback>
        </mc:AlternateContent>
      </w:r>
    </w:p>
    <w:sectPr w:rsidR="00F37628" w:rsidRPr="00F37628" w:rsidSect="00B4528F">
      <w:headerReference w:type="default" r:id="rId18"/>
      <w:footerReference w:type="default" r:id="rId19"/>
      <w:pgSz w:w="15876" w:h="8732" w:orient="landscape"/>
      <w:pgMar w:top="142" w:right="1701" w:bottom="992" w:left="0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2386" w14:textId="77777777" w:rsidR="004E32F3" w:rsidRDefault="004E32F3" w:rsidP="009151CF">
      <w:r>
        <w:separator/>
      </w:r>
    </w:p>
  </w:endnote>
  <w:endnote w:type="continuationSeparator" w:id="0">
    <w:p w14:paraId="040FB310" w14:textId="77777777" w:rsidR="004E32F3" w:rsidRDefault="004E32F3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B45" w14:textId="56A4EA2C" w:rsidR="009A4646" w:rsidRDefault="00BE6D60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AAD9A" wp14:editId="3C4FA620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2009" w14:textId="77777777" w:rsidR="009A4646" w:rsidRPr="003E264E" w:rsidRDefault="009A4646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AAD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1AB52009" w14:textId="77777777" w:rsidR="009A4646" w:rsidRPr="003E264E" w:rsidRDefault="009A4646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145E" w14:textId="77777777" w:rsidR="004E32F3" w:rsidRDefault="004E32F3" w:rsidP="009151CF">
      <w:r>
        <w:separator/>
      </w:r>
    </w:p>
  </w:footnote>
  <w:footnote w:type="continuationSeparator" w:id="0">
    <w:p w14:paraId="0F7DF0BD" w14:textId="77777777" w:rsidR="004E32F3" w:rsidRDefault="004E32F3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C69" w14:textId="77777777" w:rsidR="009A4646" w:rsidRDefault="009A4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5D56"/>
    <w:multiLevelType w:val="hybridMultilevel"/>
    <w:tmpl w:val="8DB6E45C"/>
    <w:lvl w:ilvl="0" w:tplc="E6F03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2"/>
  </w:num>
  <w:num w:numId="16">
    <w:abstractNumId w:val="9"/>
  </w:num>
  <w:num w:numId="17">
    <w:abstractNumId w:val="6"/>
  </w:num>
  <w:num w:numId="18">
    <w:abstractNumId w:val="16"/>
  </w:num>
  <w:num w:numId="19">
    <w:abstractNumId w:val="18"/>
  </w:num>
  <w:num w:numId="20">
    <w:abstractNumId w:val="11"/>
  </w:num>
  <w:num w:numId="21">
    <w:abstractNumId w:val="2"/>
  </w:num>
  <w:num w:numId="22">
    <w:abstractNumId w:val="21"/>
  </w:num>
  <w:num w:numId="23">
    <w:abstractNumId w:val="21"/>
  </w:num>
  <w:num w:numId="24">
    <w:abstractNumId w:val="7"/>
  </w:num>
  <w:num w:numId="25">
    <w:abstractNumId w:val="21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0E05"/>
    <w:rsid w:val="0002284D"/>
    <w:rsid w:val="00022D8B"/>
    <w:rsid w:val="000248F8"/>
    <w:rsid w:val="00030117"/>
    <w:rsid w:val="00037D31"/>
    <w:rsid w:val="00041B29"/>
    <w:rsid w:val="00053B84"/>
    <w:rsid w:val="00056961"/>
    <w:rsid w:val="00083AC8"/>
    <w:rsid w:val="00085E99"/>
    <w:rsid w:val="0008735D"/>
    <w:rsid w:val="00092A65"/>
    <w:rsid w:val="000935B2"/>
    <w:rsid w:val="0009497D"/>
    <w:rsid w:val="000A1641"/>
    <w:rsid w:val="000A604B"/>
    <w:rsid w:val="000D2E71"/>
    <w:rsid w:val="000D5C71"/>
    <w:rsid w:val="000E2747"/>
    <w:rsid w:val="000F1143"/>
    <w:rsid w:val="00106D47"/>
    <w:rsid w:val="0013768F"/>
    <w:rsid w:val="00140C4C"/>
    <w:rsid w:val="00142D41"/>
    <w:rsid w:val="00146071"/>
    <w:rsid w:val="00146105"/>
    <w:rsid w:val="00155F76"/>
    <w:rsid w:val="0016372A"/>
    <w:rsid w:val="00170790"/>
    <w:rsid w:val="00173953"/>
    <w:rsid w:val="00192010"/>
    <w:rsid w:val="00196BBF"/>
    <w:rsid w:val="001B0149"/>
    <w:rsid w:val="002000BF"/>
    <w:rsid w:val="002152C4"/>
    <w:rsid w:val="002474AB"/>
    <w:rsid w:val="002667BB"/>
    <w:rsid w:val="0026764C"/>
    <w:rsid w:val="00276801"/>
    <w:rsid w:val="00283117"/>
    <w:rsid w:val="00291F77"/>
    <w:rsid w:val="002A7EEE"/>
    <w:rsid w:val="002B3333"/>
    <w:rsid w:val="002D28C0"/>
    <w:rsid w:val="002F003F"/>
    <w:rsid w:val="002F3014"/>
    <w:rsid w:val="002F47A9"/>
    <w:rsid w:val="003064DA"/>
    <w:rsid w:val="00310149"/>
    <w:rsid w:val="00310494"/>
    <w:rsid w:val="00315474"/>
    <w:rsid w:val="00324BD3"/>
    <w:rsid w:val="00336709"/>
    <w:rsid w:val="00336F16"/>
    <w:rsid w:val="00341AF5"/>
    <w:rsid w:val="00345937"/>
    <w:rsid w:val="00382698"/>
    <w:rsid w:val="003875F6"/>
    <w:rsid w:val="003956C8"/>
    <w:rsid w:val="003C360D"/>
    <w:rsid w:val="003E264E"/>
    <w:rsid w:val="003E6732"/>
    <w:rsid w:val="0040224F"/>
    <w:rsid w:val="00420765"/>
    <w:rsid w:val="00425E44"/>
    <w:rsid w:val="00441272"/>
    <w:rsid w:val="004511C0"/>
    <w:rsid w:val="004540C5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A0B4F"/>
    <w:rsid w:val="004B4DB4"/>
    <w:rsid w:val="004B6028"/>
    <w:rsid w:val="004B6957"/>
    <w:rsid w:val="004B76AF"/>
    <w:rsid w:val="004C4D8E"/>
    <w:rsid w:val="004D53C5"/>
    <w:rsid w:val="004E32F3"/>
    <w:rsid w:val="004F0472"/>
    <w:rsid w:val="004F49AC"/>
    <w:rsid w:val="00513178"/>
    <w:rsid w:val="0051481C"/>
    <w:rsid w:val="00525EBE"/>
    <w:rsid w:val="0052756F"/>
    <w:rsid w:val="00534B31"/>
    <w:rsid w:val="0054325D"/>
    <w:rsid w:val="00566218"/>
    <w:rsid w:val="00577A01"/>
    <w:rsid w:val="00583438"/>
    <w:rsid w:val="0058492F"/>
    <w:rsid w:val="00585F9D"/>
    <w:rsid w:val="00586AC6"/>
    <w:rsid w:val="005A1442"/>
    <w:rsid w:val="005C17DE"/>
    <w:rsid w:val="005C4A03"/>
    <w:rsid w:val="005E5698"/>
    <w:rsid w:val="005E57C5"/>
    <w:rsid w:val="00600F63"/>
    <w:rsid w:val="006056E7"/>
    <w:rsid w:val="00614CF1"/>
    <w:rsid w:val="00632C29"/>
    <w:rsid w:val="006336CA"/>
    <w:rsid w:val="00637D6A"/>
    <w:rsid w:val="0064608B"/>
    <w:rsid w:val="00654176"/>
    <w:rsid w:val="006568E3"/>
    <w:rsid w:val="00663EA4"/>
    <w:rsid w:val="00665FB0"/>
    <w:rsid w:val="006753DA"/>
    <w:rsid w:val="00684638"/>
    <w:rsid w:val="006902AB"/>
    <w:rsid w:val="006B1E43"/>
    <w:rsid w:val="006B738E"/>
    <w:rsid w:val="006C0B72"/>
    <w:rsid w:val="006C111B"/>
    <w:rsid w:val="006C286A"/>
    <w:rsid w:val="007001D9"/>
    <w:rsid w:val="00710754"/>
    <w:rsid w:val="007422FF"/>
    <w:rsid w:val="00744D86"/>
    <w:rsid w:val="007456AF"/>
    <w:rsid w:val="00747AAC"/>
    <w:rsid w:val="00775E37"/>
    <w:rsid w:val="007C32A6"/>
    <w:rsid w:val="007D20DE"/>
    <w:rsid w:val="007E3470"/>
    <w:rsid w:val="007F4544"/>
    <w:rsid w:val="00807CE1"/>
    <w:rsid w:val="008214B9"/>
    <w:rsid w:val="00826698"/>
    <w:rsid w:val="00835D89"/>
    <w:rsid w:val="00837D8E"/>
    <w:rsid w:val="00840E79"/>
    <w:rsid w:val="0084371F"/>
    <w:rsid w:val="00845782"/>
    <w:rsid w:val="008476F6"/>
    <w:rsid w:val="00885DBA"/>
    <w:rsid w:val="008A299D"/>
    <w:rsid w:val="008A5F84"/>
    <w:rsid w:val="008B72EB"/>
    <w:rsid w:val="008C71CE"/>
    <w:rsid w:val="008D0376"/>
    <w:rsid w:val="008D1669"/>
    <w:rsid w:val="008D61BB"/>
    <w:rsid w:val="008E1AD0"/>
    <w:rsid w:val="008E4809"/>
    <w:rsid w:val="008E61A4"/>
    <w:rsid w:val="008E7856"/>
    <w:rsid w:val="008F3C42"/>
    <w:rsid w:val="008F3DE8"/>
    <w:rsid w:val="008F5F09"/>
    <w:rsid w:val="00900E8A"/>
    <w:rsid w:val="009020FB"/>
    <w:rsid w:val="00912EA9"/>
    <w:rsid w:val="00914C9D"/>
    <w:rsid w:val="009151CF"/>
    <w:rsid w:val="00916790"/>
    <w:rsid w:val="00927DA0"/>
    <w:rsid w:val="00932E15"/>
    <w:rsid w:val="009418BC"/>
    <w:rsid w:val="00982819"/>
    <w:rsid w:val="00987A0C"/>
    <w:rsid w:val="00992E7E"/>
    <w:rsid w:val="009A4646"/>
    <w:rsid w:val="009A4C60"/>
    <w:rsid w:val="009A6B80"/>
    <w:rsid w:val="009A7042"/>
    <w:rsid w:val="009B1802"/>
    <w:rsid w:val="009F1ACF"/>
    <w:rsid w:val="00A00FD3"/>
    <w:rsid w:val="00A03728"/>
    <w:rsid w:val="00A1213F"/>
    <w:rsid w:val="00A237E6"/>
    <w:rsid w:val="00A4610D"/>
    <w:rsid w:val="00A47AE2"/>
    <w:rsid w:val="00A51FF2"/>
    <w:rsid w:val="00A71E9A"/>
    <w:rsid w:val="00A96B8B"/>
    <w:rsid w:val="00AA3FF3"/>
    <w:rsid w:val="00AA4C67"/>
    <w:rsid w:val="00AB0B20"/>
    <w:rsid w:val="00AB194B"/>
    <w:rsid w:val="00AB21C1"/>
    <w:rsid w:val="00AC4BBE"/>
    <w:rsid w:val="00AD5AC9"/>
    <w:rsid w:val="00AE2FC3"/>
    <w:rsid w:val="00AE3418"/>
    <w:rsid w:val="00AF1272"/>
    <w:rsid w:val="00B02CD8"/>
    <w:rsid w:val="00B26B9C"/>
    <w:rsid w:val="00B40BBD"/>
    <w:rsid w:val="00B44A9E"/>
    <w:rsid w:val="00B4528F"/>
    <w:rsid w:val="00B60CD7"/>
    <w:rsid w:val="00B623C6"/>
    <w:rsid w:val="00B63049"/>
    <w:rsid w:val="00B6416E"/>
    <w:rsid w:val="00B70B0E"/>
    <w:rsid w:val="00B76868"/>
    <w:rsid w:val="00B93CB1"/>
    <w:rsid w:val="00B9470D"/>
    <w:rsid w:val="00B95C84"/>
    <w:rsid w:val="00B978AD"/>
    <w:rsid w:val="00BA038F"/>
    <w:rsid w:val="00BA607F"/>
    <w:rsid w:val="00BA7E1F"/>
    <w:rsid w:val="00BE0836"/>
    <w:rsid w:val="00BE14C7"/>
    <w:rsid w:val="00BE1B55"/>
    <w:rsid w:val="00BE22BF"/>
    <w:rsid w:val="00BE6D60"/>
    <w:rsid w:val="00C105EF"/>
    <w:rsid w:val="00C177BB"/>
    <w:rsid w:val="00C202EF"/>
    <w:rsid w:val="00C20B4A"/>
    <w:rsid w:val="00C20F37"/>
    <w:rsid w:val="00C41766"/>
    <w:rsid w:val="00C43AC4"/>
    <w:rsid w:val="00C70821"/>
    <w:rsid w:val="00C75FB9"/>
    <w:rsid w:val="00C75FE7"/>
    <w:rsid w:val="00C80D68"/>
    <w:rsid w:val="00CA3866"/>
    <w:rsid w:val="00CA3F61"/>
    <w:rsid w:val="00CB3A80"/>
    <w:rsid w:val="00CC46AE"/>
    <w:rsid w:val="00CC5F84"/>
    <w:rsid w:val="00CD0078"/>
    <w:rsid w:val="00CF0958"/>
    <w:rsid w:val="00CF0A0E"/>
    <w:rsid w:val="00D0442E"/>
    <w:rsid w:val="00D2322C"/>
    <w:rsid w:val="00D25D11"/>
    <w:rsid w:val="00D57687"/>
    <w:rsid w:val="00D57B7F"/>
    <w:rsid w:val="00D602BF"/>
    <w:rsid w:val="00D87338"/>
    <w:rsid w:val="00D95E34"/>
    <w:rsid w:val="00D96703"/>
    <w:rsid w:val="00DA26DC"/>
    <w:rsid w:val="00DA55C9"/>
    <w:rsid w:val="00DF022F"/>
    <w:rsid w:val="00DF0A53"/>
    <w:rsid w:val="00E05C35"/>
    <w:rsid w:val="00E10202"/>
    <w:rsid w:val="00E136E3"/>
    <w:rsid w:val="00E4008B"/>
    <w:rsid w:val="00E550C2"/>
    <w:rsid w:val="00E5536B"/>
    <w:rsid w:val="00E566F6"/>
    <w:rsid w:val="00E646C0"/>
    <w:rsid w:val="00E65E35"/>
    <w:rsid w:val="00E75B44"/>
    <w:rsid w:val="00E82038"/>
    <w:rsid w:val="00E92AD8"/>
    <w:rsid w:val="00E93DC6"/>
    <w:rsid w:val="00EA3BF3"/>
    <w:rsid w:val="00ED1F45"/>
    <w:rsid w:val="00ED5C4D"/>
    <w:rsid w:val="00F01D6B"/>
    <w:rsid w:val="00F10DA4"/>
    <w:rsid w:val="00F21142"/>
    <w:rsid w:val="00F37628"/>
    <w:rsid w:val="00F45D1F"/>
    <w:rsid w:val="00F5201F"/>
    <w:rsid w:val="00F637E1"/>
    <w:rsid w:val="00F72499"/>
    <w:rsid w:val="00F75C44"/>
    <w:rsid w:val="00F80161"/>
    <w:rsid w:val="00F825D5"/>
    <w:rsid w:val="00FC484F"/>
    <w:rsid w:val="00FD0B7C"/>
    <w:rsid w:val="00FE36D1"/>
    <w:rsid w:val="00FE62A0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37FE575E"/>
  <w15:docId w15:val="{2589A2C5-2C41-4982-B9AD-C191191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286A"/>
    <w:pPr>
      <w:spacing w:after="60"/>
      <w:jc w:val="center"/>
      <w:outlineLvl w:val="0"/>
    </w:pPr>
    <w:rPr>
      <w:b/>
      <w:noProof/>
      <w:color w:val="000000" w:themeColor="text1"/>
      <w:sz w:val="2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5782"/>
    <w:pPr>
      <w:spacing w:before="0" w:line="240" w:lineRule="auto"/>
      <w:jc w:val="center"/>
      <w:outlineLvl w:val="1"/>
    </w:pPr>
    <w:rPr>
      <w:rFonts w:ascii="Arial" w:hAnsi="Arial" w:cs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6C286A"/>
    <w:rPr>
      <w:rFonts w:ascii="Century Gothic" w:hAnsi="Century Gothic"/>
      <w:b/>
      <w:noProof/>
      <w:color w:val="000000" w:themeColor="text1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845782"/>
    <w:rPr>
      <w:rFonts w:ascii="Arial" w:eastAsia="Times New Roman" w:hAnsi="Arial"/>
      <w:b/>
      <w:lang w:val="pt-PT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hAnsi="Century Gothic"/>
      <w:b/>
      <w:noProof/>
      <w:color w:val="000000" w:themeColor="text1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ps">
    <w:name w:val="hps"/>
    <w:basedOn w:val="Fuentedeprrafopredeter"/>
    <w:rsid w:val="0008735D"/>
  </w:style>
  <w:style w:type="character" w:customStyle="1" w:styleId="shorttext">
    <w:name w:val="short_text"/>
    <w:basedOn w:val="Fuentedeprrafopredeter"/>
    <w:rsid w:val="00155F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5F76"/>
    <w:pPr>
      <w:spacing w:before="0" w:after="120" w:line="480" w:lineRule="auto"/>
    </w:pPr>
    <w:rPr>
      <w:rFonts w:eastAsia="SimSun" w:cs="Arial"/>
      <w:sz w:val="16"/>
      <w:szCs w:val="22"/>
      <w:lang w:val="en-GB"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5F76"/>
    <w:rPr>
      <w:rFonts w:ascii="Century Gothic" w:hAnsi="Century Gothic"/>
      <w:sz w:val="16"/>
      <w:szCs w:val="22"/>
      <w:lang w:val="en-GB" w:eastAsia="zh-CN"/>
    </w:rPr>
  </w:style>
  <w:style w:type="table" w:styleId="Tablaprofesional">
    <w:name w:val="Table Professional"/>
    <w:basedOn w:val="Tablanormal"/>
    <w:rsid w:val="00155F76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rganix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ritecnofertilizante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rganix.sk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4B20A-ED24-47E7-9598-41FA55BC99BB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918C5F09-EA77-4711-A2A4-6EE9911A9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A9D55-9BC6-4888-918B-E8261499D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74080-01D0-4B93-8B04-2EE02C2C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2018-11-16T16:09:00Z</cp:lastPrinted>
  <dcterms:created xsi:type="dcterms:W3CDTF">2021-06-29T15:39:00Z</dcterms:created>
  <dcterms:modified xsi:type="dcterms:W3CDTF">2021-06-29T15:39:00Z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deb83b10-9dc3-4ba6-a3aa-df8b20e802ee</vt:lpwstr>
  </property>
</Properties>
</file>